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885E5A" w14:textId="525021AF" w:rsidR="009E011F" w:rsidRPr="009E011F" w:rsidRDefault="009E011F" w:rsidP="009E011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9E011F">
        <w:rPr>
          <w:rFonts w:ascii="Times New Roman" w:eastAsia="Times New Roman" w:hAnsi="Times New Roman" w:cs="Times New Roman"/>
          <w:b/>
          <w:caps/>
          <w:sz w:val="24"/>
          <w:szCs w:val="24"/>
        </w:rPr>
        <w:t>DOCKET NO. 5</w:t>
      </w:r>
      <w:r w:rsidR="00B0083C">
        <w:rPr>
          <w:rFonts w:ascii="Times New Roman" w:eastAsia="Times New Roman" w:hAnsi="Times New Roman" w:cs="Times New Roman"/>
          <w:b/>
          <w:caps/>
          <w:sz w:val="24"/>
          <w:szCs w:val="24"/>
        </w:rPr>
        <w:t>2632</w:t>
      </w:r>
    </w:p>
    <w:p w14:paraId="53989A81" w14:textId="77777777" w:rsidR="009E011F" w:rsidRPr="009E011F" w:rsidRDefault="009E011F" w:rsidP="009E011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</w:rPr>
      </w:pPr>
    </w:p>
    <w:tbl>
      <w:tblPr>
        <w:tblW w:w="9756" w:type="dxa"/>
        <w:tblLook w:val="04A0" w:firstRow="1" w:lastRow="0" w:firstColumn="1" w:lastColumn="0" w:noHBand="0" w:noVBand="1"/>
      </w:tblPr>
      <w:tblGrid>
        <w:gridCol w:w="4608"/>
        <w:gridCol w:w="360"/>
        <w:gridCol w:w="4788"/>
      </w:tblGrid>
      <w:tr w:rsidR="009E011F" w:rsidRPr="009E011F" w14:paraId="411D8463" w14:textId="77777777" w:rsidTr="002874C6">
        <w:tc>
          <w:tcPr>
            <w:tcW w:w="4608" w:type="dxa"/>
          </w:tcPr>
          <w:p w14:paraId="206C31B7" w14:textId="0A2B69A7" w:rsidR="009E011F" w:rsidRPr="009E011F" w:rsidRDefault="00B0083C" w:rsidP="009E011F">
            <w:pPr>
              <w:spacing w:after="0" w:line="240" w:lineRule="auto"/>
              <w:rPr>
                <w:rFonts w:ascii="Times New Roman Bold" w:eastAsia="Times New Roman" w:hAnsi="Times New Roman Bold" w:cs="Times New Roman"/>
                <w:b/>
                <w:caps/>
                <w:sz w:val="24"/>
                <w:szCs w:val="24"/>
              </w:rPr>
            </w:pPr>
            <w:r w:rsidRPr="00B0083C">
              <w:rPr>
                <w:rFonts w:ascii="Times New Roman Bold" w:eastAsia="Times New Roman" w:hAnsi="Times New Roman Bold" w:cs="Times New Roman"/>
                <w:b/>
                <w:caps/>
                <w:sz w:val="24"/>
                <w:szCs w:val="20"/>
              </w:rPr>
              <w:t>APPLICATION OF THE TOWN OF LAKESIDE AND THE CITY OF FORT WORTH FOR SALE, TRANSFER, OR MERGER OF FACILITIES AND CERTIFICATE RIGHTS IN TARRANT COUNTY</w:t>
            </w:r>
          </w:p>
        </w:tc>
        <w:tc>
          <w:tcPr>
            <w:tcW w:w="360" w:type="dxa"/>
          </w:tcPr>
          <w:p w14:paraId="71BBEDB4" w14:textId="77777777" w:rsidR="009E011F" w:rsidRPr="009E011F" w:rsidRDefault="009E011F" w:rsidP="009E01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 w:rsidRPr="009E011F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§</w:t>
            </w:r>
          </w:p>
          <w:p w14:paraId="519B0362" w14:textId="77777777" w:rsidR="009E011F" w:rsidRPr="009E011F" w:rsidRDefault="009E011F" w:rsidP="009E01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 w:rsidRPr="009E011F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§</w:t>
            </w:r>
          </w:p>
          <w:p w14:paraId="42DD9D25" w14:textId="77777777" w:rsidR="009E011F" w:rsidRPr="009E011F" w:rsidRDefault="009E011F" w:rsidP="009E01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 w:rsidRPr="009E011F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§</w:t>
            </w:r>
          </w:p>
          <w:p w14:paraId="4AE2666A" w14:textId="77777777" w:rsidR="009E011F" w:rsidRPr="009E011F" w:rsidRDefault="009E011F" w:rsidP="009E01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 w:rsidRPr="009E011F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§</w:t>
            </w:r>
          </w:p>
          <w:p w14:paraId="6A7FBF68" w14:textId="77777777" w:rsidR="009E011F" w:rsidRPr="009E011F" w:rsidRDefault="009E011F" w:rsidP="009E01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 w:rsidRPr="009E011F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§</w:t>
            </w:r>
          </w:p>
          <w:p w14:paraId="1DCCBDB8" w14:textId="120189B6" w:rsidR="009E011F" w:rsidRPr="009E011F" w:rsidRDefault="009E011F" w:rsidP="009E01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 w:rsidRPr="009E011F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§</w:t>
            </w:r>
          </w:p>
        </w:tc>
        <w:tc>
          <w:tcPr>
            <w:tcW w:w="4788" w:type="dxa"/>
          </w:tcPr>
          <w:p w14:paraId="5296F9BC" w14:textId="77777777" w:rsidR="009E011F" w:rsidRPr="009E011F" w:rsidRDefault="009E011F" w:rsidP="009E011F">
            <w:pPr>
              <w:keepNext/>
              <w:tabs>
                <w:tab w:val="center" w:pos="4770"/>
                <w:tab w:val="left" w:pos="54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0"/>
              </w:rPr>
            </w:pPr>
            <w:r w:rsidRPr="009E011F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0"/>
              </w:rPr>
              <w:t>PUBLIC UTILITY COMMISSION</w:t>
            </w:r>
          </w:p>
          <w:p w14:paraId="04F77C7D" w14:textId="77777777" w:rsidR="009E011F" w:rsidRPr="009E011F" w:rsidRDefault="009E011F" w:rsidP="009E011F">
            <w:pPr>
              <w:keepNext/>
              <w:tabs>
                <w:tab w:val="center" w:pos="4770"/>
                <w:tab w:val="left" w:pos="54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0"/>
              </w:rPr>
            </w:pPr>
          </w:p>
          <w:p w14:paraId="256F7D10" w14:textId="77777777" w:rsidR="009E011F" w:rsidRPr="009E011F" w:rsidRDefault="009E011F" w:rsidP="009E011F">
            <w:pPr>
              <w:keepNext/>
              <w:tabs>
                <w:tab w:val="center" w:pos="4770"/>
                <w:tab w:val="left" w:pos="54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0"/>
              </w:rPr>
            </w:pPr>
            <w:r w:rsidRPr="009E011F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0"/>
              </w:rPr>
              <w:t>OF TEXAS</w:t>
            </w:r>
          </w:p>
        </w:tc>
      </w:tr>
    </w:tbl>
    <w:p w14:paraId="698B3074" w14:textId="77777777" w:rsidR="00C54422" w:rsidRDefault="00C54422" w:rsidP="00ED355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6887E44" w14:textId="77777777" w:rsidR="00C36785" w:rsidRDefault="00C36785" w:rsidP="00C3678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COMMISSION STAFF’S </w:t>
      </w:r>
      <w:r w:rsidRPr="00DB3C41">
        <w:rPr>
          <w:rFonts w:ascii="Times New Roman" w:hAnsi="Times New Roman" w:cs="Times New Roman"/>
          <w:b/>
          <w:sz w:val="24"/>
          <w:szCs w:val="24"/>
        </w:rPr>
        <w:t>RECOMMENDATION ON SUFFICIENCY OF NOTICE</w:t>
      </w:r>
    </w:p>
    <w:p w14:paraId="02355935" w14:textId="77777777" w:rsidR="00ED3553" w:rsidRDefault="00ED3553" w:rsidP="00ED355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03E75DE" w14:textId="2E257239" w:rsidR="00B0083C" w:rsidRDefault="00B0083C" w:rsidP="00C54422">
      <w:pPr>
        <w:spacing w:after="0" w:line="360" w:lineRule="auto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0083C">
        <w:rPr>
          <w:rFonts w:ascii="Times New Roman" w:hAnsi="Times New Roman" w:cs="Times New Roman"/>
          <w:sz w:val="24"/>
          <w:szCs w:val="24"/>
        </w:rPr>
        <w:t>On September 23, 2021, the Town of Lakeside</w:t>
      </w:r>
      <w:r w:rsidRPr="00B0083C">
        <w:rPr>
          <w:rFonts w:ascii="Times New Roman" w:hAnsi="Times New Roman" w:cs="Times New Roman"/>
          <w:bCs/>
          <w:sz w:val="24"/>
          <w:szCs w:val="24"/>
        </w:rPr>
        <w:t xml:space="preserve"> (</w:t>
      </w:r>
      <w:r w:rsidRPr="00B0083C">
        <w:rPr>
          <w:rFonts w:ascii="Times New Roman" w:hAnsi="Times New Roman" w:cs="Times New Roman"/>
          <w:sz w:val="24"/>
          <w:szCs w:val="24"/>
        </w:rPr>
        <w:t>Lakeside</w:t>
      </w:r>
      <w:r w:rsidRPr="00B0083C">
        <w:rPr>
          <w:rFonts w:ascii="Times New Roman" w:hAnsi="Times New Roman" w:cs="Times New Roman"/>
          <w:bCs/>
          <w:sz w:val="24"/>
          <w:szCs w:val="24"/>
        </w:rPr>
        <w:t xml:space="preserve">) and the </w:t>
      </w:r>
      <w:r w:rsidRPr="00B0083C">
        <w:rPr>
          <w:rFonts w:ascii="Times New Roman" w:hAnsi="Times New Roman" w:cs="Times New Roman"/>
          <w:sz w:val="24"/>
          <w:szCs w:val="24"/>
        </w:rPr>
        <w:t>City of Fort Worth</w:t>
      </w:r>
      <w:r w:rsidRPr="00B0083C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B0083C">
        <w:rPr>
          <w:rFonts w:ascii="Times New Roman" w:hAnsi="Times New Roman" w:cs="Times New Roman"/>
          <w:bCs/>
          <w:sz w:val="24"/>
          <w:szCs w:val="24"/>
        </w:rPr>
        <w:t xml:space="preserve">(Fort Worth) </w:t>
      </w:r>
      <w:r w:rsidRPr="00B0083C">
        <w:rPr>
          <w:rFonts w:ascii="Times New Roman" w:hAnsi="Times New Roman" w:cs="Times New Roman"/>
          <w:sz w:val="24"/>
          <w:szCs w:val="24"/>
        </w:rPr>
        <w:t xml:space="preserve">(collectively, Applicants) filed an application for approval of the sale, transfer, or merger of facilities and certificate rights in Tarrant County. Specifically, Lakeside </w:t>
      </w:r>
      <w:r w:rsidRPr="00B0083C">
        <w:rPr>
          <w:rFonts w:ascii="Times New Roman" w:hAnsi="Times New Roman" w:cs="Times New Roman"/>
          <w:bCs/>
          <w:sz w:val="24"/>
          <w:szCs w:val="24"/>
        </w:rPr>
        <w:t xml:space="preserve">seeks approval to acquire facilities and to transfer </w:t>
      </w:r>
      <w:r w:rsidRPr="00B0083C">
        <w:rPr>
          <w:rFonts w:ascii="Times New Roman" w:hAnsi="Times New Roman" w:cs="Times New Roman"/>
          <w:sz w:val="24"/>
          <w:szCs w:val="24"/>
        </w:rPr>
        <w:t xml:space="preserve">water </w:t>
      </w:r>
      <w:r w:rsidRPr="00B0083C">
        <w:rPr>
          <w:rFonts w:ascii="Times New Roman" w:hAnsi="Times New Roman" w:cs="Times New Roman"/>
          <w:bCs/>
          <w:sz w:val="24"/>
          <w:szCs w:val="24"/>
        </w:rPr>
        <w:t>service area held under Fort Worth’s Certificate of Convenience and Necessity (</w:t>
      </w:r>
      <w:r w:rsidRPr="00B0083C">
        <w:rPr>
          <w:rFonts w:ascii="Times New Roman" w:hAnsi="Times New Roman" w:cs="Times New Roman"/>
          <w:sz w:val="24"/>
          <w:szCs w:val="24"/>
        </w:rPr>
        <w:t>CCN) No. 12311</w:t>
      </w:r>
      <w:r w:rsidRPr="00B0083C">
        <w:rPr>
          <w:rFonts w:ascii="Times New Roman" w:hAnsi="Times New Roman" w:cs="Times New Roman"/>
          <w:bCs/>
          <w:sz w:val="24"/>
          <w:szCs w:val="24"/>
        </w:rPr>
        <w:t xml:space="preserve">. Applicants filed supplemental information on September 30, </w:t>
      </w:r>
      <w:r w:rsidR="009D2BAE">
        <w:rPr>
          <w:rFonts w:ascii="Times New Roman" w:hAnsi="Times New Roman" w:cs="Times New Roman"/>
          <w:bCs/>
          <w:sz w:val="24"/>
          <w:szCs w:val="24"/>
        </w:rPr>
        <w:t xml:space="preserve">2021, </w:t>
      </w:r>
      <w:r w:rsidRPr="00B0083C">
        <w:rPr>
          <w:rFonts w:ascii="Times New Roman" w:hAnsi="Times New Roman" w:cs="Times New Roman"/>
          <w:bCs/>
          <w:sz w:val="24"/>
          <w:szCs w:val="24"/>
        </w:rPr>
        <w:t xml:space="preserve">November 18, </w:t>
      </w:r>
      <w:r w:rsidR="009D2BAE">
        <w:rPr>
          <w:rFonts w:ascii="Times New Roman" w:hAnsi="Times New Roman" w:cs="Times New Roman"/>
          <w:bCs/>
          <w:sz w:val="24"/>
          <w:szCs w:val="24"/>
        </w:rPr>
        <w:t xml:space="preserve">2021, </w:t>
      </w:r>
      <w:r w:rsidRPr="00B0083C">
        <w:rPr>
          <w:rFonts w:ascii="Times New Roman" w:hAnsi="Times New Roman" w:cs="Times New Roman"/>
          <w:bCs/>
          <w:sz w:val="24"/>
          <w:szCs w:val="24"/>
        </w:rPr>
        <w:t>and December 2, 2021.</w:t>
      </w:r>
    </w:p>
    <w:p w14:paraId="1C0B660F" w14:textId="111D063E" w:rsidR="00540806" w:rsidRDefault="009E011F" w:rsidP="00C54422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E011F">
        <w:rPr>
          <w:rFonts w:ascii="Times New Roman" w:hAnsi="Times New Roman" w:cs="Times New Roman"/>
          <w:sz w:val="24"/>
          <w:szCs w:val="24"/>
        </w:rPr>
        <w:t xml:space="preserve">On </w:t>
      </w:r>
      <w:r w:rsidR="007275A5">
        <w:rPr>
          <w:rFonts w:ascii="Times New Roman" w:hAnsi="Times New Roman" w:cs="Times New Roman"/>
          <w:sz w:val="24"/>
          <w:szCs w:val="24"/>
        </w:rPr>
        <w:t>February 14</w:t>
      </w:r>
      <w:r w:rsidR="00C36785">
        <w:rPr>
          <w:rFonts w:ascii="Times New Roman" w:hAnsi="Times New Roman" w:cs="Times New Roman"/>
          <w:sz w:val="24"/>
          <w:szCs w:val="24"/>
        </w:rPr>
        <w:t>, 202</w:t>
      </w:r>
      <w:r w:rsidR="00B0083C">
        <w:rPr>
          <w:rFonts w:ascii="Times New Roman" w:hAnsi="Times New Roman" w:cs="Times New Roman"/>
          <w:sz w:val="24"/>
          <w:szCs w:val="24"/>
        </w:rPr>
        <w:t>2</w:t>
      </w:r>
      <w:r w:rsidRPr="009E011F">
        <w:rPr>
          <w:rFonts w:ascii="Times New Roman" w:hAnsi="Times New Roman" w:cs="Times New Roman"/>
          <w:sz w:val="24"/>
          <w:szCs w:val="24"/>
        </w:rPr>
        <w:t>, the administrative law judge</w:t>
      </w:r>
      <w:r w:rsidR="007275A5">
        <w:rPr>
          <w:rFonts w:ascii="Times New Roman" w:hAnsi="Times New Roman" w:cs="Times New Roman"/>
          <w:sz w:val="24"/>
          <w:szCs w:val="24"/>
        </w:rPr>
        <w:t xml:space="preserve"> (ALJ)</w:t>
      </w:r>
      <w:r w:rsidRPr="009E011F">
        <w:rPr>
          <w:rFonts w:ascii="Times New Roman" w:hAnsi="Times New Roman" w:cs="Times New Roman"/>
          <w:sz w:val="24"/>
          <w:szCs w:val="24"/>
        </w:rPr>
        <w:t xml:space="preserve"> filed Order No. </w:t>
      </w:r>
      <w:r w:rsidR="007275A5">
        <w:rPr>
          <w:rFonts w:ascii="Times New Roman" w:hAnsi="Times New Roman" w:cs="Times New Roman"/>
          <w:sz w:val="24"/>
          <w:szCs w:val="24"/>
        </w:rPr>
        <w:t>4</w:t>
      </w:r>
      <w:r w:rsidRPr="009E011F">
        <w:rPr>
          <w:rFonts w:ascii="Times New Roman" w:hAnsi="Times New Roman" w:cs="Times New Roman"/>
          <w:sz w:val="24"/>
          <w:szCs w:val="24"/>
        </w:rPr>
        <w:t xml:space="preserve">, establishing a deadline of </w:t>
      </w:r>
      <w:r w:rsidR="00A807AF">
        <w:rPr>
          <w:rFonts w:ascii="Times New Roman" w:hAnsi="Times New Roman" w:cs="Times New Roman"/>
          <w:sz w:val="24"/>
          <w:szCs w:val="24"/>
        </w:rPr>
        <w:t>April 18</w:t>
      </w:r>
      <w:r w:rsidRPr="009E011F">
        <w:rPr>
          <w:rFonts w:ascii="Times New Roman" w:hAnsi="Times New Roman" w:cs="Times New Roman"/>
          <w:sz w:val="24"/>
          <w:szCs w:val="24"/>
        </w:rPr>
        <w:t>, 202</w:t>
      </w:r>
      <w:r w:rsidR="00B0083C">
        <w:rPr>
          <w:rFonts w:ascii="Times New Roman" w:hAnsi="Times New Roman" w:cs="Times New Roman"/>
          <w:sz w:val="24"/>
          <w:szCs w:val="24"/>
        </w:rPr>
        <w:t>2</w:t>
      </w:r>
      <w:r w:rsidRPr="009E011F">
        <w:rPr>
          <w:rFonts w:ascii="Times New Roman" w:hAnsi="Times New Roman" w:cs="Times New Roman"/>
          <w:sz w:val="24"/>
          <w:szCs w:val="24"/>
        </w:rPr>
        <w:t xml:space="preserve">, for </w:t>
      </w:r>
      <w:r w:rsidR="00671C29" w:rsidRPr="0008663A">
        <w:rPr>
          <w:rFonts w:ascii="Times New Roman" w:hAnsi="Times New Roman" w:cs="Times New Roman"/>
          <w:sz w:val="24"/>
          <w:szCs w:val="24"/>
        </w:rPr>
        <w:t xml:space="preserve">Staff </w:t>
      </w:r>
      <w:r w:rsidR="00FF1227" w:rsidRPr="0008663A">
        <w:rPr>
          <w:rFonts w:ascii="Times New Roman" w:hAnsi="Times New Roman" w:cs="Times New Roman"/>
          <w:sz w:val="24"/>
          <w:szCs w:val="24"/>
        </w:rPr>
        <w:t>(Staff)</w:t>
      </w:r>
      <w:r w:rsidR="00FF1227">
        <w:rPr>
          <w:rFonts w:ascii="Times New Roman" w:hAnsi="Times New Roman" w:cs="Times New Roman"/>
          <w:sz w:val="24"/>
          <w:szCs w:val="24"/>
        </w:rPr>
        <w:t xml:space="preserve"> </w:t>
      </w:r>
      <w:r w:rsidR="00671C29" w:rsidRPr="0008663A">
        <w:rPr>
          <w:rFonts w:ascii="Times New Roman" w:hAnsi="Times New Roman" w:cs="Times New Roman"/>
          <w:sz w:val="24"/>
          <w:szCs w:val="24"/>
        </w:rPr>
        <w:t>of the Public Utility Commission of Texas (</w:t>
      </w:r>
      <w:r w:rsidR="00FF1227">
        <w:rPr>
          <w:rFonts w:ascii="Times New Roman" w:hAnsi="Times New Roman" w:cs="Times New Roman"/>
          <w:sz w:val="24"/>
          <w:szCs w:val="24"/>
        </w:rPr>
        <w:t>Commission</w:t>
      </w:r>
      <w:r w:rsidR="00671C29" w:rsidRPr="0008663A">
        <w:rPr>
          <w:rFonts w:ascii="Times New Roman" w:hAnsi="Times New Roman" w:cs="Times New Roman"/>
          <w:sz w:val="24"/>
          <w:szCs w:val="24"/>
        </w:rPr>
        <w:t>)</w:t>
      </w:r>
      <w:r w:rsidR="00671C29">
        <w:rPr>
          <w:rFonts w:ascii="Times New Roman" w:hAnsi="Times New Roman" w:cs="Times New Roman"/>
          <w:sz w:val="24"/>
          <w:szCs w:val="24"/>
        </w:rPr>
        <w:t xml:space="preserve"> </w:t>
      </w:r>
      <w:r w:rsidRPr="009E011F">
        <w:rPr>
          <w:rFonts w:ascii="Times New Roman" w:hAnsi="Times New Roman" w:cs="Times New Roman"/>
          <w:sz w:val="24"/>
          <w:szCs w:val="24"/>
        </w:rPr>
        <w:t xml:space="preserve">to file a </w:t>
      </w:r>
      <w:r w:rsidR="00FF1227">
        <w:rPr>
          <w:rFonts w:ascii="Times New Roman" w:hAnsi="Times New Roman" w:cs="Times New Roman"/>
          <w:sz w:val="24"/>
          <w:szCs w:val="24"/>
        </w:rPr>
        <w:t xml:space="preserve">supplemental </w:t>
      </w:r>
      <w:r w:rsidRPr="009E011F">
        <w:rPr>
          <w:rFonts w:ascii="Times New Roman" w:hAnsi="Times New Roman" w:cs="Times New Roman"/>
          <w:sz w:val="24"/>
          <w:szCs w:val="24"/>
        </w:rPr>
        <w:t xml:space="preserve">recommendation on </w:t>
      </w:r>
      <w:r w:rsidR="00F81429">
        <w:rPr>
          <w:rFonts w:ascii="Times New Roman" w:hAnsi="Times New Roman" w:cs="Times New Roman"/>
          <w:sz w:val="24"/>
          <w:szCs w:val="24"/>
        </w:rPr>
        <w:t>the sufficiency of notice</w:t>
      </w:r>
      <w:r w:rsidR="00FF1227">
        <w:rPr>
          <w:rFonts w:ascii="Times New Roman" w:hAnsi="Times New Roman" w:cs="Times New Roman"/>
          <w:sz w:val="24"/>
          <w:szCs w:val="24"/>
        </w:rPr>
        <w:t xml:space="preserve"> and propose a procedural schedule</w:t>
      </w:r>
      <w:r w:rsidR="0008663A" w:rsidRPr="009E011F">
        <w:rPr>
          <w:rFonts w:ascii="Times New Roman" w:hAnsi="Times New Roman" w:cs="Times New Roman"/>
          <w:sz w:val="24"/>
          <w:szCs w:val="24"/>
        </w:rPr>
        <w:t>. T</w:t>
      </w:r>
      <w:r w:rsidR="0008663A" w:rsidRPr="0008663A">
        <w:rPr>
          <w:rFonts w:ascii="Times New Roman" w:hAnsi="Times New Roman" w:cs="Times New Roman"/>
          <w:sz w:val="24"/>
          <w:szCs w:val="24"/>
        </w:rPr>
        <w:t>herefore, this pleading is timely filed</w:t>
      </w:r>
      <w:r w:rsidR="00540806" w:rsidRPr="0008663A">
        <w:rPr>
          <w:rFonts w:ascii="Times New Roman" w:hAnsi="Times New Roman" w:cs="Times New Roman"/>
          <w:sz w:val="24"/>
          <w:szCs w:val="24"/>
        </w:rPr>
        <w:t>.</w:t>
      </w:r>
      <w:r w:rsidR="00540806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814FCF6" w14:textId="77777777" w:rsidR="0035571D" w:rsidRPr="00AF343D" w:rsidRDefault="0035571D" w:rsidP="0035571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14:paraId="7C5717B3" w14:textId="77777777" w:rsidR="00C725BC" w:rsidRPr="00C725BC" w:rsidRDefault="00540806" w:rsidP="005C3140">
      <w:pPr>
        <w:pStyle w:val="ListParagraph"/>
        <w:numPr>
          <w:ilvl w:val="0"/>
          <w:numId w:val="11"/>
        </w:numPr>
        <w:spacing w:after="0" w:line="360" w:lineRule="auto"/>
        <w:ind w:left="0" w:firstLine="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>
        <w:rPr>
          <w:rFonts w:ascii="Times New Roman" w:hAnsi="Times New Roman" w:cs="Times New Roman"/>
          <w:b/>
          <w:caps/>
          <w:sz w:val="24"/>
          <w:szCs w:val="24"/>
        </w:rPr>
        <w:t>administrative completeness</w:t>
      </w:r>
    </w:p>
    <w:p w14:paraId="520BA46A" w14:textId="4030F663" w:rsidR="007275A5" w:rsidRPr="007275A5" w:rsidRDefault="00292761" w:rsidP="007275A5"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92761">
        <w:rPr>
          <w:rFonts w:ascii="Times New Roman" w:hAnsi="Times New Roman" w:cs="Times New Roman"/>
          <w:sz w:val="24"/>
          <w:szCs w:val="24"/>
        </w:rPr>
        <w:t xml:space="preserve">Staff has reviewed the proof of notice submitted by Applicants and recommends that it be found sufficient under 16 Texas Administrative Code (TAC) § 24.239(c). </w:t>
      </w:r>
      <w:r w:rsidR="007275A5" w:rsidRPr="007275A5">
        <w:rPr>
          <w:rFonts w:ascii="Times New Roman" w:hAnsi="Times New Roman" w:cs="Times New Roman"/>
          <w:sz w:val="24"/>
          <w:szCs w:val="24"/>
        </w:rPr>
        <w:t>Order No. 4 requir</w:t>
      </w:r>
      <w:r>
        <w:rPr>
          <w:rFonts w:ascii="Times New Roman" w:hAnsi="Times New Roman" w:cs="Times New Roman"/>
          <w:sz w:val="24"/>
          <w:szCs w:val="24"/>
        </w:rPr>
        <w:t>ed</w:t>
      </w:r>
      <w:r w:rsidR="007275A5" w:rsidRPr="007275A5">
        <w:rPr>
          <w:rFonts w:ascii="Times New Roman" w:hAnsi="Times New Roman" w:cs="Times New Roman"/>
          <w:sz w:val="24"/>
          <w:szCs w:val="24"/>
        </w:rPr>
        <w:t xml:space="preserve"> the Applicants to provide notice of the application as described in the </w:t>
      </w:r>
      <w:r w:rsidR="00AB3560">
        <w:rPr>
          <w:rFonts w:ascii="Times New Roman" w:hAnsi="Times New Roman" w:cs="Times New Roman"/>
          <w:sz w:val="24"/>
          <w:szCs w:val="24"/>
        </w:rPr>
        <w:t>December 22</w:t>
      </w:r>
      <w:r w:rsidR="007275A5" w:rsidRPr="007275A5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="007275A5" w:rsidRPr="007275A5">
        <w:rPr>
          <w:rFonts w:ascii="Times New Roman" w:hAnsi="Times New Roman" w:cs="Times New Roman"/>
          <w:sz w:val="24"/>
          <w:szCs w:val="24"/>
        </w:rPr>
        <w:t>2021</w:t>
      </w:r>
      <w:proofErr w:type="gramEnd"/>
      <w:r w:rsidR="007275A5" w:rsidRPr="007275A5">
        <w:rPr>
          <w:rFonts w:ascii="Times New Roman" w:hAnsi="Times New Roman" w:cs="Times New Roman"/>
          <w:sz w:val="24"/>
          <w:szCs w:val="24"/>
        </w:rPr>
        <w:t xml:space="preserve"> memorandum of Jolie Mathis, using the included forms. On </w:t>
      </w:r>
      <w:r w:rsidR="0097125B">
        <w:rPr>
          <w:rFonts w:ascii="Times New Roman" w:hAnsi="Times New Roman" w:cs="Times New Roman"/>
          <w:sz w:val="24"/>
          <w:szCs w:val="24"/>
        </w:rPr>
        <w:t>February 16</w:t>
      </w:r>
      <w:r w:rsidR="007275A5" w:rsidRPr="007275A5">
        <w:rPr>
          <w:rFonts w:ascii="Times New Roman" w:hAnsi="Times New Roman" w:cs="Times New Roman"/>
          <w:sz w:val="24"/>
          <w:szCs w:val="24"/>
        </w:rPr>
        <w:t xml:space="preserve">, 2021, Applicants filed </w:t>
      </w:r>
      <w:r w:rsidR="005356E9">
        <w:rPr>
          <w:rFonts w:ascii="Times New Roman" w:hAnsi="Times New Roman" w:cs="Times New Roman"/>
          <w:sz w:val="24"/>
          <w:szCs w:val="24"/>
        </w:rPr>
        <w:t>the</w:t>
      </w:r>
      <w:r w:rsidR="007275A5" w:rsidRPr="007275A5">
        <w:rPr>
          <w:rFonts w:ascii="Times New Roman" w:hAnsi="Times New Roman" w:cs="Times New Roman"/>
          <w:sz w:val="24"/>
          <w:szCs w:val="24"/>
        </w:rPr>
        <w:t xml:space="preserve"> affidavit of </w:t>
      </w:r>
      <w:r w:rsidR="0097125B">
        <w:rPr>
          <w:rFonts w:ascii="Times New Roman" w:hAnsi="Times New Roman" w:cs="Times New Roman"/>
          <w:sz w:val="24"/>
          <w:szCs w:val="24"/>
        </w:rPr>
        <w:t>Christopher P. Harder</w:t>
      </w:r>
      <w:r w:rsidR="007275A5" w:rsidRPr="007275A5">
        <w:rPr>
          <w:rFonts w:ascii="Times New Roman" w:hAnsi="Times New Roman" w:cs="Times New Roman"/>
          <w:sz w:val="24"/>
          <w:szCs w:val="24"/>
        </w:rPr>
        <w:t xml:space="preserve">, </w:t>
      </w:r>
      <w:r w:rsidR="0097125B">
        <w:rPr>
          <w:rFonts w:ascii="Times New Roman" w:hAnsi="Times New Roman" w:cs="Times New Roman"/>
          <w:sz w:val="24"/>
          <w:szCs w:val="24"/>
        </w:rPr>
        <w:t>Director of Fort Worth Water Department</w:t>
      </w:r>
      <w:r w:rsidR="007275A5" w:rsidRPr="007275A5">
        <w:rPr>
          <w:rFonts w:ascii="Times New Roman" w:hAnsi="Times New Roman" w:cs="Times New Roman"/>
          <w:sz w:val="24"/>
          <w:szCs w:val="24"/>
        </w:rPr>
        <w:t xml:space="preserve">, indicating that notice was provided to all current customers, neighboring utilities, and affected parties via mail on </w:t>
      </w:r>
      <w:r w:rsidR="0097125B">
        <w:rPr>
          <w:rFonts w:ascii="Times New Roman" w:hAnsi="Times New Roman" w:cs="Times New Roman"/>
          <w:sz w:val="24"/>
          <w:szCs w:val="24"/>
        </w:rPr>
        <w:t>January 6, 2022</w:t>
      </w:r>
      <w:r w:rsidR="007275A5" w:rsidRPr="007275A5">
        <w:rPr>
          <w:rFonts w:ascii="Times New Roman" w:hAnsi="Times New Roman" w:cs="Times New Roman"/>
          <w:sz w:val="24"/>
          <w:szCs w:val="24"/>
        </w:rPr>
        <w:t xml:space="preserve">. </w:t>
      </w:r>
      <w:r w:rsidR="00DB663E">
        <w:rPr>
          <w:rFonts w:ascii="Times New Roman" w:hAnsi="Times New Roman" w:cs="Times New Roman"/>
          <w:sz w:val="24"/>
          <w:szCs w:val="24"/>
        </w:rPr>
        <w:t xml:space="preserve">The </w:t>
      </w:r>
      <w:r w:rsidR="005E79E8">
        <w:rPr>
          <w:rFonts w:ascii="Times New Roman" w:hAnsi="Times New Roman" w:cs="Times New Roman"/>
          <w:sz w:val="24"/>
          <w:szCs w:val="24"/>
        </w:rPr>
        <w:t>Applicants</w:t>
      </w:r>
      <w:r w:rsidR="00DB663E">
        <w:rPr>
          <w:rFonts w:ascii="Times New Roman" w:hAnsi="Times New Roman" w:cs="Times New Roman"/>
          <w:sz w:val="24"/>
          <w:szCs w:val="24"/>
        </w:rPr>
        <w:t xml:space="preserve"> also included a list of customers </w:t>
      </w:r>
      <w:r w:rsidR="00EB5B60">
        <w:rPr>
          <w:rFonts w:ascii="Times New Roman" w:hAnsi="Times New Roman" w:cs="Times New Roman"/>
          <w:sz w:val="24"/>
          <w:szCs w:val="24"/>
        </w:rPr>
        <w:t xml:space="preserve">that matches the list of customers </w:t>
      </w:r>
      <w:r w:rsidR="005E79E8">
        <w:rPr>
          <w:rFonts w:ascii="Times New Roman" w:hAnsi="Times New Roman" w:cs="Times New Roman"/>
          <w:sz w:val="24"/>
          <w:szCs w:val="24"/>
        </w:rPr>
        <w:t xml:space="preserve">included with the application. </w:t>
      </w:r>
    </w:p>
    <w:p w14:paraId="679BC892" w14:textId="23AF51FF" w:rsidR="009E011F" w:rsidRDefault="009E011F" w:rsidP="00AA2171"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14:paraId="3C61DAE0" w14:textId="77777777" w:rsidR="00B05F31" w:rsidRPr="007E1F56" w:rsidRDefault="00B05F31" w:rsidP="00332B57">
      <w:pPr>
        <w:keepNext/>
        <w:numPr>
          <w:ilvl w:val="0"/>
          <w:numId w:val="11"/>
        </w:numPr>
        <w:spacing w:after="0" w:line="360" w:lineRule="auto"/>
        <w:ind w:left="720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E1F56">
        <w:rPr>
          <w:rFonts w:ascii="Times New Roman" w:hAnsi="Times New Roman" w:cs="Times New Roman"/>
          <w:b/>
          <w:sz w:val="24"/>
          <w:szCs w:val="24"/>
        </w:rPr>
        <w:lastRenderedPageBreak/>
        <w:t>PROCEDURAL SCHEDULE</w:t>
      </w:r>
    </w:p>
    <w:p w14:paraId="1A78F664" w14:textId="77777777" w:rsidR="007275A5" w:rsidRPr="007E1F56" w:rsidRDefault="007275A5" w:rsidP="007275A5">
      <w:pPr>
        <w:spacing w:line="36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7E1F56">
        <w:rPr>
          <w:rFonts w:ascii="Times New Roman" w:hAnsi="Times New Roman" w:cs="Times New Roman"/>
          <w:sz w:val="24"/>
          <w:szCs w:val="24"/>
        </w:rPr>
        <w:t>Staff recommends that the notice be found sufficient. Therefore, Staff proposes the following procedural schedule:</w:t>
      </w:r>
    </w:p>
    <w:tbl>
      <w:tblPr>
        <w:tblpPr w:leftFromText="180" w:rightFromText="180" w:vertAnchor="text" w:horzAnchor="margin" w:tblpX="108" w:tblpY="15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25"/>
        <w:gridCol w:w="3825"/>
      </w:tblGrid>
      <w:tr w:rsidR="007275A5" w:rsidRPr="007E1F56" w14:paraId="3F76E6F7" w14:textId="77777777" w:rsidTr="006F444C">
        <w:trPr>
          <w:trHeight w:val="260"/>
        </w:trPr>
        <w:tc>
          <w:tcPr>
            <w:tcW w:w="5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9117D9" w14:textId="77777777" w:rsidR="007275A5" w:rsidRPr="007E1F56" w:rsidRDefault="007275A5" w:rsidP="006F444C">
            <w:pPr>
              <w:keepNext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1F56">
              <w:rPr>
                <w:rFonts w:ascii="Times New Roman" w:hAnsi="Times New Roman" w:cs="Times New Roman"/>
                <w:b/>
                <w:sz w:val="24"/>
                <w:szCs w:val="24"/>
              </w:rPr>
              <w:t>Event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4C982E" w14:textId="77777777" w:rsidR="007275A5" w:rsidRPr="007E1F56" w:rsidRDefault="007275A5" w:rsidP="006F444C">
            <w:pPr>
              <w:keepNext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1F56">
              <w:rPr>
                <w:rFonts w:ascii="Times New Roman" w:hAnsi="Times New Roman" w:cs="Times New Roman"/>
                <w:b/>
                <w:sz w:val="24"/>
                <w:szCs w:val="24"/>
              </w:rPr>
              <w:t>Date</w:t>
            </w:r>
          </w:p>
        </w:tc>
      </w:tr>
      <w:tr w:rsidR="007275A5" w:rsidRPr="007E1F56" w14:paraId="28540A2E" w14:textId="77777777" w:rsidTr="006F444C">
        <w:trPr>
          <w:trHeight w:val="121"/>
        </w:trPr>
        <w:tc>
          <w:tcPr>
            <w:tcW w:w="5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876BCB" w14:textId="77777777" w:rsidR="007275A5" w:rsidRPr="007E1F56" w:rsidRDefault="007275A5" w:rsidP="006F444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E1F56">
              <w:rPr>
                <w:rFonts w:ascii="Times New Roman" w:hAnsi="Times New Roman" w:cs="Times New Roman"/>
                <w:sz w:val="24"/>
                <w:szCs w:val="24"/>
              </w:rPr>
              <w:t xml:space="preserve">Notice completed 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3F3153" w14:textId="67DAD64A" w:rsidR="007275A5" w:rsidRPr="007E1F56" w:rsidRDefault="007275A5" w:rsidP="006F444C">
            <w:pPr>
              <w:keepNext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E1F56">
              <w:rPr>
                <w:rFonts w:ascii="Times New Roman" w:hAnsi="Times New Roman" w:cs="Times New Roman"/>
                <w:iCs/>
                <w:sz w:val="24"/>
                <w:szCs w:val="24"/>
              </w:rPr>
              <w:t>January 6, 2022</w:t>
            </w:r>
          </w:p>
        </w:tc>
      </w:tr>
      <w:tr w:rsidR="007275A5" w:rsidRPr="007E1F56" w14:paraId="79288BE3" w14:textId="77777777" w:rsidTr="006F444C">
        <w:trPr>
          <w:trHeight w:val="611"/>
        </w:trPr>
        <w:tc>
          <w:tcPr>
            <w:tcW w:w="5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175610" w14:textId="77777777" w:rsidR="007275A5" w:rsidRPr="007E1F56" w:rsidRDefault="007275A5" w:rsidP="006F444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E1F56">
              <w:rPr>
                <w:rFonts w:ascii="Times New Roman" w:hAnsi="Times New Roman" w:cs="Times New Roman"/>
                <w:sz w:val="24"/>
                <w:szCs w:val="24"/>
              </w:rPr>
              <w:t>Deadline to intervene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4D6501" w14:textId="464A955E" w:rsidR="007275A5" w:rsidRPr="007E1F56" w:rsidRDefault="007275A5" w:rsidP="006F444C">
            <w:pPr>
              <w:keepNext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E1F56">
              <w:rPr>
                <w:rFonts w:ascii="Times New Roman" w:hAnsi="Times New Roman" w:cs="Times New Roman"/>
                <w:iCs/>
                <w:sz w:val="24"/>
                <w:szCs w:val="24"/>
              </w:rPr>
              <w:t>February 7, 2022</w:t>
            </w:r>
          </w:p>
        </w:tc>
      </w:tr>
      <w:tr w:rsidR="007275A5" w:rsidRPr="007E1F56" w14:paraId="11D14CA4" w14:textId="77777777" w:rsidTr="006F444C">
        <w:trPr>
          <w:trHeight w:val="611"/>
        </w:trPr>
        <w:tc>
          <w:tcPr>
            <w:tcW w:w="5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8B69F8" w14:textId="77777777" w:rsidR="007275A5" w:rsidRPr="007E1F56" w:rsidRDefault="007275A5" w:rsidP="006F444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E1F56">
              <w:rPr>
                <w:rFonts w:ascii="Times New Roman" w:hAnsi="Times New Roman" w:cs="Times New Roman"/>
                <w:sz w:val="24"/>
                <w:szCs w:val="24"/>
              </w:rPr>
              <w:t>Deadline for Staff to request a hearing or file a recommendation on approval of the sale and on the CCN amendment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6D1527" w14:textId="3F624228" w:rsidR="007275A5" w:rsidRPr="007E1F56" w:rsidRDefault="009C0EA8" w:rsidP="006F444C">
            <w:pPr>
              <w:keepNext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E1F56">
              <w:rPr>
                <w:rFonts w:ascii="Times New Roman" w:hAnsi="Times New Roman" w:cs="Times New Roman"/>
                <w:iCs/>
                <w:sz w:val="24"/>
                <w:szCs w:val="24"/>
              </w:rPr>
              <w:t>April 25</w:t>
            </w:r>
            <w:r w:rsidR="007275A5" w:rsidRPr="007E1F56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2022</w:t>
            </w:r>
          </w:p>
        </w:tc>
      </w:tr>
      <w:tr w:rsidR="007275A5" w:rsidRPr="007E1F56" w14:paraId="226CC968" w14:textId="77777777" w:rsidTr="006F444C">
        <w:trPr>
          <w:trHeight w:val="611"/>
        </w:trPr>
        <w:tc>
          <w:tcPr>
            <w:tcW w:w="5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75F065" w14:textId="77777777" w:rsidR="007275A5" w:rsidRPr="007E1F56" w:rsidRDefault="007275A5" w:rsidP="006F444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E1F56">
              <w:rPr>
                <w:rFonts w:ascii="Times New Roman" w:hAnsi="Times New Roman" w:cs="Times New Roman"/>
                <w:sz w:val="24"/>
                <w:szCs w:val="24"/>
              </w:rPr>
              <w:t>Deadline for parties to file a response to Staff’s recommendation on approval of the sale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940ABD" w14:textId="3790C569" w:rsidR="007275A5" w:rsidRPr="007E1F56" w:rsidRDefault="009D0036" w:rsidP="006F444C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E1F56">
              <w:rPr>
                <w:rFonts w:ascii="Times New Roman" w:hAnsi="Times New Roman" w:cs="Times New Roman"/>
                <w:iCs/>
                <w:sz w:val="24"/>
                <w:szCs w:val="24"/>
              </w:rPr>
              <w:t>May 2</w:t>
            </w:r>
            <w:r w:rsidR="007275A5" w:rsidRPr="007E1F56">
              <w:rPr>
                <w:rFonts w:ascii="Times New Roman" w:hAnsi="Times New Roman" w:cs="Times New Roman"/>
                <w:iCs/>
                <w:sz w:val="24"/>
                <w:szCs w:val="24"/>
              </w:rPr>
              <w:t>, 2022</w:t>
            </w:r>
          </w:p>
        </w:tc>
      </w:tr>
      <w:tr w:rsidR="007275A5" w:rsidRPr="007E1F56" w14:paraId="56DBF650" w14:textId="77777777" w:rsidTr="006F444C">
        <w:trPr>
          <w:trHeight w:val="611"/>
        </w:trPr>
        <w:tc>
          <w:tcPr>
            <w:tcW w:w="5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775EF7" w14:textId="77777777" w:rsidR="007275A5" w:rsidRPr="007E1F56" w:rsidRDefault="007275A5" w:rsidP="006F444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E1F56">
              <w:rPr>
                <w:rFonts w:ascii="Times New Roman" w:hAnsi="Times New Roman" w:cs="Times New Roman"/>
                <w:sz w:val="24"/>
                <w:szCs w:val="24"/>
              </w:rPr>
              <w:t>Deadline for parties to file a joint motion to admit evidence and proposed order approving sale and allowing transaction to proceed.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830ECE" w14:textId="2C254D61" w:rsidR="007275A5" w:rsidRPr="007E1F56" w:rsidRDefault="0087330A" w:rsidP="006F444C">
            <w:pPr>
              <w:keepNext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E1F56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May </w:t>
            </w:r>
            <w:r w:rsidR="009D0036" w:rsidRPr="007E1F56">
              <w:rPr>
                <w:rFonts w:ascii="Times New Roman" w:hAnsi="Times New Roman" w:cs="Times New Roman"/>
                <w:iCs/>
                <w:sz w:val="24"/>
                <w:szCs w:val="24"/>
              </w:rPr>
              <w:t>4</w:t>
            </w:r>
            <w:r w:rsidR="007275A5" w:rsidRPr="007E1F56">
              <w:rPr>
                <w:rFonts w:ascii="Times New Roman" w:hAnsi="Times New Roman" w:cs="Times New Roman"/>
                <w:iCs/>
                <w:sz w:val="24"/>
                <w:szCs w:val="24"/>
              </w:rPr>
              <w:t>, 2022</w:t>
            </w:r>
          </w:p>
        </w:tc>
      </w:tr>
      <w:tr w:rsidR="007275A5" w:rsidRPr="007275A5" w14:paraId="0738283F" w14:textId="77777777" w:rsidTr="006F444C">
        <w:trPr>
          <w:trHeight w:val="611"/>
        </w:trPr>
        <w:tc>
          <w:tcPr>
            <w:tcW w:w="5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85301B" w14:textId="77777777" w:rsidR="007275A5" w:rsidRPr="007E1F56" w:rsidRDefault="007275A5" w:rsidP="006F444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E1F56">
              <w:rPr>
                <w:rFonts w:ascii="Times New Roman" w:hAnsi="Times New Roman" w:cs="Times New Roman"/>
                <w:sz w:val="24"/>
                <w:szCs w:val="24"/>
              </w:rPr>
              <w:t>120-day deadline for the Commission to approve the sale or require a hearing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935BDE" w14:textId="3405C150" w:rsidR="007275A5" w:rsidRPr="007275A5" w:rsidRDefault="007275A5" w:rsidP="006F444C">
            <w:pPr>
              <w:keepNext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E1F56">
              <w:rPr>
                <w:rFonts w:ascii="Times New Roman" w:hAnsi="Times New Roman" w:cs="Times New Roman"/>
                <w:iCs/>
                <w:sz w:val="24"/>
                <w:szCs w:val="24"/>
              </w:rPr>
              <w:t>May 6, 2022</w:t>
            </w:r>
          </w:p>
        </w:tc>
      </w:tr>
    </w:tbl>
    <w:p w14:paraId="106CAF23" w14:textId="77777777" w:rsidR="007275A5" w:rsidRPr="00162AE2" w:rsidRDefault="007275A5" w:rsidP="007275A5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2962E568" w14:textId="77777777" w:rsidR="0067604D" w:rsidRPr="0067604D" w:rsidRDefault="0067604D" w:rsidP="00782953">
      <w:pPr>
        <w:numPr>
          <w:ilvl w:val="0"/>
          <w:numId w:val="18"/>
        </w:numPr>
        <w:spacing w:after="0" w:line="360" w:lineRule="auto"/>
        <w:ind w:left="0" w:firstLine="0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7604D">
        <w:rPr>
          <w:rFonts w:ascii="Times New Roman" w:hAnsi="Times New Roman" w:cs="Times New Roman"/>
          <w:b/>
          <w:sz w:val="24"/>
          <w:szCs w:val="24"/>
        </w:rPr>
        <w:t>CONCLUSION</w:t>
      </w:r>
    </w:p>
    <w:p w14:paraId="61976C1E" w14:textId="7C4987DF" w:rsidR="00EE6DCF" w:rsidRPr="00E157C2" w:rsidRDefault="0067604D" w:rsidP="0067604D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7604D">
        <w:rPr>
          <w:rFonts w:ascii="Times New Roman" w:hAnsi="Times New Roman" w:cs="Times New Roman"/>
          <w:sz w:val="24"/>
          <w:szCs w:val="24"/>
        </w:rPr>
        <w:tab/>
      </w:r>
      <w:r w:rsidR="007275A5" w:rsidRPr="007275A5">
        <w:rPr>
          <w:rFonts w:ascii="Times New Roman" w:hAnsi="Times New Roman" w:cs="Times New Roman"/>
          <w:sz w:val="24"/>
          <w:szCs w:val="24"/>
        </w:rPr>
        <w:t>For the reasons detailed above, Staff respectfully recommends that the notice provided by the Applicants be deemed sufficient and that the proposed procedural schedule be adopted.</w:t>
      </w:r>
    </w:p>
    <w:p w14:paraId="5424447E" w14:textId="5A409D49" w:rsidR="00E75855" w:rsidRDefault="00E75855" w:rsidP="007275A5">
      <w:pPr>
        <w:keepNext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75855">
        <w:rPr>
          <w:rFonts w:ascii="Times New Roman" w:eastAsia="Times New Roman" w:hAnsi="Times New Roman" w:cs="Times New Roman"/>
          <w:sz w:val="24"/>
          <w:szCs w:val="24"/>
        </w:rPr>
        <w:lastRenderedPageBreak/>
        <w:t>Dated</w:t>
      </w:r>
      <w:r w:rsidR="007E0F2C">
        <w:rPr>
          <w:rFonts w:ascii="Times New Roman" w:eastAsia="Times New Roman" w:hAnsi="Times New Roman" w:cs="Times New Roman"/>
          <w:sz w:val="24"/>
          <w:szCs w:val="24"/>
        </w:rPr>
        <w:t>:</w:t>
      </w:r>
      <w:r w:rsidRPr="00E7585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75855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E75855">
        <w:rPr>
          <w:rFonts w:ascii="Times New Roman" w:eastAsia="Times New Roman" w:hAnsi="Times New Roman" w:cs="Times New Roman"/>
          <w:sz w:val="24"/>
          <w:szCs w:val="24"/>
        </w:rPr>
        <w:instrText xml:space="preserve"> DATE \@ "MMMM d, yyyy" </w:instrText>
      </w:r>
      <w:r w:rsidRPr="00E75855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="0002172A">
        <w:rPr>
          <w:rFonts w:ascii="Times New Roman" w:eastAsia="Times New Roman" w:hAnsi="Times New Roman" w:cs="Times New Roman"/>
          <w:noProof/>
          <w:sz w:val="24"/>
          <w:szCs w:val="24"/>
        </w:rPr>
        <w:t>April 18, 2022</w:t>
      </w:r>
      <w:r w:rsidRPr="00E75855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</w:p>
    <w:p w14:paraId="1C370944" w14:textId="22358C59" w:rsidR="00620EFA" w:rsidRDefault="00620EFA" w:rsidP="007275A5">
      <w:pPr>
        <w:keepNext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FB89916" w14:textId="19BF2170" w:rsidR="00E75855" w:rsidRPr="00E75855" w:rsidRDefault="00E75855" w:rsidP="007275A5">
      <w:pPr>
        <w:keepNext/>
        <w:spacing w:after="0" w:line="480" w:lineRule="auto"/>
        <w:ind w:left="4320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E75855">
        <w:rPr>
          <w:rFonts w:ascii="Times New Roman" w:eastAsia="Times New Roman" w:hAnsi="Times New Roman" w:cs="Times New Roman"/>
          <w:sz w:val="24"/>
          <w:szCs w:val="20"/>
        </w:rPr>
        <w:t xml:space="preserve">Respectfully </w:t>
      </w:r>
      <w:r w:rsidR="00F82F0A">
        <w:rPr>
          <w:rFonts w:ascii="Times New Roman" w:eastAsia="Times New Roman" w:hAnsi="Times New Roman" w:cs="Times New Roman"/>
          <w:sz w:val="24"/>
          <w:szCs w:val="20"/>
        </w:rPr>
        <w:t>s</w:t>
      </w:r>
      <w:r w:rsidRPr="00E75855">
        <w:rPr>
          <w:rFonts w:ascii="Times New Roman" w:eastAsia="Times New Roman" w:hAnsi="Times New Roman" w:cs="Times New Roman"/>
          <w:sz w:val="24"/>
          <w:szCs w:val="20"/>
        </w:rPr>
        <w:t>ubmitted,</w:t>
      </w:r>
    </w:p>
    <w:p w14:paraId="27D5A867" w14:textId="757BFC95" w:rsidR="00E75855" w:rsidRPr="00E75855" w:rsidRDefault="009B5177" w:rsidP="007275A5">
      <w:pPr>
        <w:keepNext/>
        <w:spacing w:after="0" w:line="240" w:lineRule="auto"/>
        <w:ind w:left="4320"/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PUBLIC UTILITY COMMISSION OF T</w:t>
      </w:r>
      <w:r w:rsidR="00E75855" w:rsidRPr="00E75855">
        <w:rPr>
          <w:rFonts w:ascii="Times New Roman" w:eastAsia="Times New Roman" w:hAnsi="Times New Roman" w:cs="Times New Roman"/>
          <w:b/>
          <w:sz w:val="24"/>
          <w:szCs w:val="24"/>
        </w:rPr>
        <w:t>EXAS LEGAL DIVISION</w:t>
      </w:r>
    </w:p>
    <w:p w14:paraId="4AAA2EDD" w14:textId="77777777" w:rsidR="00E75855" w:rsidRPr="00E75855" w:rsidRDefault="00E75855" w:rsidP="007275A5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14:paraId="7DD4BE01" w14:textId="3B5EBB04" w:rsidR="00E75855" w:rsidRPr="009B5177" w:rsidRDefault="00E75855" w:rsidP="007275A5">
      <w:pPr>
        <w:keepNext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75855">
        <w:rPr>
          <w:rFonts w:ascii="Times New Roman" w:eastAsia="Times New Roman" w:hAnsi="Times New Roman" w:cs="Times New Roman"/>
          <w:sz w:val="24"/>
          <w:szCs w:val="20"/>
        </w:rPr>
        <w:tab/>
      </w:r>
      <w:r w:rsidRPr="00E75855">
        <w:rPr>
          <w:rFonts w:ascii="Times New Roman" w:eastAsia="Times New Roman" w:hAnsi="Times New Roman" w:cs="Times New Roman"/>
          <w:sz w:val="24"/>
          <w:szCs w:val="20"/>
        </w:rPr>
        <w:tab/>
      </w:r>
      <w:r w:rsidRPr="00E75855">
        <w:rPr>
          <w:rFonts w:ascii="Times New Roman" w:eastAsia="Times New Roman" w:hAnsi="Times New Roman" w:cs="Times New Roman"/>
          <w:sz w:val="24"/>
          <w:szCs w:val="20"/>
        </w:rPr>
        <w:tab/>
      </w:r>
      <w:r w:rsidRPr="00E75855">
        <w:rPr>
          <w:rFonts w:ascii="Times New Roman" w:eastAsia="Times New Roman" w:hAnsi="Times New Roman" w:cs="Times New Roman"/>
          <w:sz w:val="24"/>
          <w:szCs w:val="20"/>
        </w:rPr>
        <w:tab/>
      </w:r>
      <w:r w:rsidRPr="00E75855">
        <w:rPr>
          <w:rFonts w:ascii="Times New Roman" w:eastAsia="Times New Roman" w:hAnsi="Times New Roman" w:cs="Times New Roman"/>
          <w:sz w:val="24"/>
          <w:szCs w:val="20"/>
        </w:rPr>
        <w:tab/>
      </w:r>
      <w:r w:rsidRPr="00E75855">
        <w:rPr>
          <w:rFonts w:ascii="Times New Roman" w:eastAsia="Times New Roman" w:hAnsi="Times New Roman" w:cs="Times New Roman"/>
          <w:sz w:val="24"/>
          <w:szCs w:val="20"/>
        </w:rPr>
        <w:tab/>
      </w:r>
      <w:r w:rsidR="007275A5">
        <w:rPr>
          <w:rFonts w:ascii="Times New Roman" w:eastAsia="Times New Roman" w:hAnsi="Times New Roman" w:cs="Times New Roman"/>
          <w:sz w:val="24"/>
          <w:szCs w:val="24"/>
        </w:rPr>
        <w:t>Keith Rogas</w:t>
      </w:r>
    </w:p>
    <w:p w14:paraId="658A37E1" w14:textId="77777777" w:rsidR="00E75855" w:rsidRPr="009B5177" w:rsidRDefault="00E75855" w:rsidP="007275A5">
      <w:pPr>
        <w:keepNext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9B5177">
        <w:rPr>
          <w:rFonts w:ascii="Times New Roman" w:eastAsia="Times New Roman" w:hAnsi="Times New Roman" w:cs="Times New Roman"/>
          <w:sz w:val="24"/>
          <w:szCs w:val="24"/>
        </w:rPr>
        <w:tab/>
      </w:r>
      <w:r w:rsidRPr="009B5177">
        <w:rPr>
          <w:rFonts w:ascii="Times New Roman" w:eastAsia="Times New Roman" w:hAnsi="Times New Roman" w:cs="Times New Roman"/>
          <w:sz w:val="24"/>
          <w:szCs w:val="24"/>
        </w:rPr>
        <w:tab/>
      </w:r>
      <w:r w:rsidRPr="009B5177">
        <w:rPr>
          <w:rFonts w:ascii="Times New Roman" w:eastAsia="Times New Roman" w:hAnsi="Times New Roman" w:cs="Times New Roman"/>
          <w:sz w:val="24"/>
          <w:szCs w:val="24"/>
        </w:rPr>
        <w:tab/>
      </w:r>
      <w:r w:rsidRPr="009B5177">
        <w:rPr>
          <w:rFonts w:ascii="Times New Roman" w:eastAsia="Times New Roman" w:hAnsi="Times New Roman" w:cs="Times New Roman"/>
          <w:sz w:val="24"/>
          <w:szCs w:val="24"/>
        </w:rPr>
        <w:tab/>
      </w:r>
      <w:r w:rsidRPr="009B5177">
        <w:rPr>
          <w:rFonts w:ascii="Times New Roman" w:eastAsia="Times New Roman" w:hAnsi="Times New Roman" w:cs="Times New Roman"/>
          <w:sz w:val="24"/>
          <w:szCs w:val="24"/>
        </w:rPr>
        <w:tab/>
      </w:r>
      <w:r w:rsidRPr="009B5177">
        <w:rPr>
          <w:rFonts w:ascii="Times New Roman" w:eastAsia="Times New Roman" w:hAnsi="Times New Roman" w:cs="Times New Roman"/>
          <w:sz w:val="24"/>
          <w:szCs w:val="24"/>
        </w:rPr>
        <w:tab/>
        <w:t>Division Director</w:t>
      </w:r>
    </w:p>
    <w:p w14:paraId="028E94F9" w14:textId="32F649AB" w:rsidR="00E75855" w:rsidRDefault="00E75855" w:rsidP="007275A5">
      <w:pPr>
        <w:keepNext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A3FAF3F" w14:textId="7EF456C1" w:rsidR="00C74138" w:rsidRPr="00C74138" w:rsidRDefault="00AD3335" w:rsidP="007275A5">
      <w:pPr>
        <w:keepNext/>
        <w:spacing w:after="0" w:line="240" w:lineRule="auto"/>
        <w:ind w:left="43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Sneha Patel</w:t>
      </w:r>
    </w:p>
    <w:p w14:paraId="6832C659" w14:textId="77777777" w:rsidR="00C74138" w:rsidRPr="00C74138" w:rsidRDefault="00C74138" w:rsidP="007275A5">
      <w:pPr>
        <w:keepNext/>
        <w:spacing w:after="0" w:line="240" w:lineRule="auto"/>
        <w:ind w:left="43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74138">
        <w:rPr>
          <w:rFonts w:ascii="Times New Roman" w:eastAsia="Times New Roman" w:hAnsi="Times New Roman" w:cs="Times New Roman"/>
          <w:sz w:val="24"/>
          <w:szCs w:val="24"/>
        </w:rPr>
        <w:t>Managing Attorney</w:t>
      </w:r>
    </w:p>
    <w:p w14:paraId="7EF02297" w14:textId="77777777" w:rsidR="00C74138" w:rsidRPr="00C74138" w:rsidRDefault="00C74138" w:rsidP="007275A5">
      <w:pPr>
        <w:keepNext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D6BE806" w14:textId="77777777" w:rsidR="00C74138" w:rsidRPr="00C74138" w:rsidRDefault="00C74138" w:rsidP="007275A5">
      <w:pPr>
        <w:keepNext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FB1210C" w14:textId="299C9B97" w:rsidR="00C74138" w:rsidRPr="004B464C" w:rsidRDefault="00C74138" w:rsidP="007275A5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0"/>
        </w:rPr>
      </w:pPr>
      <w:r w:rsidRPr="00C74138">
        <w:rPr>
          <w:rFonts w:ascii="Times New Roman" w:eastAsia="Times New Roman" w:hAnsi="Times New Roman" w:cs="Times New Roman"/>
          <w:sz w:val="24"/>
          <w:szCs w:val="20"/>
        </w:rPr>
        <w:tab/>
      </w:r>
      <w:r w:rsidRPr="00C74138">
        <w:rPr>
          <w:rFonts w:ascii="Times New Roman" w:eastAsia="Times New Roman" w:hAnsi="Times New Roman" w:cs="Times New Roman"/>
          <w:sz w:val="24"/>
          <w:szCs w:val="20"/>
        </w:rPr>
        <w:tab/>
      </w:r>
      <w:r w:rsidRPr="00C74138">
        <w:rPr>
          <w:rFonts w:ascii="Times New Roman" w:eastAsia="Times New Roman" w:hAnsi="Times New Roman" w:cs="Times New Roman"/>
          <w:sz w:val="24"/>
          <w:szCs w:val="20"/>
        </w:rPr>
        <w:tab/>
      </w:r>
      <w:r w:rsidRPr="00C74138">
        <w:rPr>
          <w:rFonts w:ascii="Times New Roman" w:eastAsia="Times New Roman" w:hAnsi="Times New Roman" w:cs="Times New Roman"/>
          <w:sz w:val="24"/>
          <w:szCs w:val="20"/>
        </w:rPr>
        <w:tab/>
      </w:r>
      <w:r w:rsidRPr="00C74138">
        <w:rPr>
          <w:rFonts w:ascii="Times New Roman" w:eastAsia="Times New Roman" w:hAnsi="Times New Roman" w:cs="Times New Roman"/>
          <w:sz w:val="24"/>
          <w:szCs w:val="20"/>
        </w:rPr>
        <w:tab/>
      </w:r>
      <w:r w:rsidRPr="00C74138">
        <w:rPr>
          <w:rFonts w:ascii="Times New Roman" w:eastAsia="Times New Roman" w:hAnsi="Times New Roman" w:cs="Times New Roman"/>
          <w:sz w:val="24"/>
          <w:szCs w:val="20"/>
        </w:rPr>
        <w:tab/>
      </w:r>
      <w:r w:rsidR="00EE6DCF" w:rsidRPr="004B464C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</w:rPr>
        <w:t xml:space="preserve">/s/ </w:t>
      </w:r>
      <w:r w:rsidR="00AD3335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</w:rPr>
        <w:t>Mildred Anaele</w:t>
      </w:r>
      <w:r w:rsidR="00EE6DCF" w:rsidRPr="004B464C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</w:rPr>
        <w:tab/>
      </w:r>
    </w:p>
    <w:p w14:paraId="194D8E4C" w14:textId="0815AD1A" w:rsidR="00C74138" w:rsidRPr="00C74138" w:rsidRDefault="00AD3335" w:rsidP="007275A5">
      <w:pPr>
        <w:keepNext/>
        <w:spacing w:after="0" w:line="240" w:lineRule="auto"/>
        <w:ind w:left="4320"/>
        <w:jc w:val="both"/>
        <w:rPr>
          <w:rFonts w:ascii="Times New Roman" w:eastAsia="Calibri" w:hAnsi="Times New Roman" w:cs="Times New Roman"/>
          <w:sz w:val="24"/>
          <w:szCs w:val="20"/>
        </w:rPr>
      </w:pPr>
      <w:r>
        <w:rPr>
          <w:rFonts w:ascii="Times New Roman" w:eastAsia="Calibri" w:hAnsi="Times New Roman" w:cs="Times New Roman"/>
          <w:sz w:val="24"/>
          <w:szCs w:val="20"/>
        </w:rPr>
        <w:t xml:space="preserve">Mildred Anaele </w:t>
      </w:r>
    </w:p>
    <w:p w14:paraId="4F58B148" w14:textId="6E68700B" w:rsidR="00C74138" w:rsidRPr="00C74138" w:rsidRDefault="00C74138" w:rsidP="007275A5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C74138">
        <w:rPr>
          <w:rFonts w:ascii="Times New Roman" w:eastAsia="Times New Roman" w:hAnsi="Times New Roman" w:cs="Times New Roman"/>
          <w:sz w:val="24"/>
          <w:szCs w:val="20"/>
        </w:rPr>
        <w:tab/>
      </w:r>
      <w:r w:rsidRPr="00C74138">
        <w:rPr>
          <w:rFonts w:ascii="Times New Roman" w:eastAsia="Times New Roman" w:hAnsi="Times New Roman" w:cs="Times New Roman"/>
          <w:sz w:val="24"/>
          <w:szCs w:val="20"/>
        </w:rPr>
        <w:tab/>
      </w:r>
      <w:r w:rsidRPr="00C74138">
        <w:rPr>
          <w:rFonts w:ascii="Times New Roman" w:eastAsia="Times New Roman" w:hAnsi="Times New Roman" w:cs="Times New Roman"/>
          <w:sz w:val="24"/>
          <w:szCs w:val="20"/>
        </w:rPr>
        <w:tab/>
      </w:r>
      <w:r w:rsidRPr="00C74138">
        <w:rPr>
          <w:rFonts w:ascii="Times New Roman" w:eastAsia="Times New Roman" w:hAnsi="Times New Roman" w:cs="Times New Roman"/>
          <w:sz w:val="24"/>
          <w:szCs w:val="20"/>
        </w:rPr>
        <w:tab/>
      </w:r>
      <w:r w:rsidRPr="00C74138">
        <w:rPr>
          <w:rFonts w:ascii="Times New Roman" w:eastAsia="Times New Roman" w:hAnsi="Times New Roman" w:cs="Times New Roman"/>
          <w:sz w:val="24"/>
          <w:szCs w:val="20"/>
        </w:rPr>
        <w:tab/>
      </w:r>
      <w:r w:rsidRPr="00C74138">
        <w:rPr>
          <w:rFonts w:ascii="Times New Roman" w:eastAsia="Times New Roman" w:hAnsi="Times New Roman" w:cs="Times New Roman"/>
          <w:sz w:val="24"/>
          <w:szCs w:val="20"/>
        </w:rPr>
        <w:tab/>
        <w:t>State Bar No. 24</w:t>
      </w:r>
      <w:r w:rsidR="00AD3335">
        <w:rPr>
          <w:rFonts w:ascii="Times New Roman" w:eastAsia="Times New Roman" w:hAnsi="Times New Roman" w:cs="Times New Roman"/>
          <w:sz w:val="24"/>
          <w:szCs w:val="20"/>
        </w:rPr>
        <w:t>100119</w:t>
      </w:r>
    </w:p>
    <w:p w14:paraId="1895EF6D" w14:textId="77777777" w:rsidR="00C74138" w:rsidRPr="00C74138" w:rsidRDefault="00C74138" w:rsidP="007275A5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C74138">
        <w:rPr>
          <w:rFonts w:ascii="Times New Roman" w:eastAsia="Times New Roman" w:hAnsi="Times New Roman" w:cs="Times New Roman"/>
          <w:sz w:val="24"/>
          <w:szCs w:val="20"/>
        </w:rPr>
        <w:tab/>
      </w:r>
      <w:r w:rsidRPr="00C74138">
        <w:rPr>
          <w:rFonts w:ascii="Times New Roman" w:eastAsia="Times New Roman" w:hAnsi="Times New Roman" w:cs="Times New Roman"/>
          <w:sz w:val="24"/>
          <w:szCs w:val="20"/>
        </w:rPr>
        <w:tab/>
      </w:r>
      <w:r w:rsidRPr="00C74138">
        <w:rPr>
          <w:rFonts w:ascii="Times New Roman" w:eastAsia="Times New Roman" w:hAnsi="Times New Roman" w:cs="Times New Roman"/>
          <w:sz w:val="24"/>
          <w:szCs w:val="20"/>
        </w:rPr>
        <w:tab/>
      </w:r>
      <w:r w:rsidRPr="00C74138">
        <w:rPr>
          <w:rFonts w:ascii="Times New Roman" w:eastAsia="Times New Roman" w:hAnsi="Times New Roman" w:cs="Times New Roman"/>
          <w:sz w:val="24"/>
          <w:szCs w:val="20"/>
        </w:rPr>
        <w:tab/>
      </w:r>
      <w:r w:rsidRPr="00C74138">
        <w:rPr>
          <w:rFonts w:ascii="Times New Roman" w:eastAsia="Times New Roman" w:hAnsi="Times New Roman" w:cs="Times New Roman"/>
          <w:sz w:val="24"/>
          <w:szCs w:val="20"/>
        </w:rPr>
        <w:tab/>
      </w:r>
      <w:r w:rsidRPr="00C74138">
        <w:rPr>
          <w:rFonts w:ascii="Times New Roman" w:eastAsia="Times New Roman" w:hAnsi="Times New Roman" w:cs="Times New Roman"/>
          <w:sz w:val="24"/>
          <w:szCs w:val="20"/>
        </w:rPr>
        <w:tab/>
        <w:t>1701 N. Congress Avenue</w:t>
      </w:r>
    </w:p>
    <w:p w14:paraId="4B0EDB06" w14:textId="77777777" w:rsidR="00C74138" w:rsidRPr="00C74138" w:rsidRDefault="00C74138" w:rsidP="007275A5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C74138">
        <w:rPr>
          <w:rFonts w:ascii="Times New Roman" w:eastAsia="Times New Roman" w:hAnsi="Times New Roman" w:cs="Times New Roman"/>
          <w:sz w:val="24"/>
          <w:szCs w:val="20"/>
        </w:rPr>
        <w:tab/>
      </w:r>
      <w:r w:rsidRPr="00C74138">
        <w:rPr>
          <w:rFonts w:ascii="Times New Roman" w:eastAsia="Times New Roman" w:hAnsi="Times New Roman" w:cs="Times New Roman"/>
          <w:sz w:val="24"/>
          <w:szCs w:val="20"/>
        </w:rPr>
        <w:tab/>
      </w:r>
      <w:r w:rsidRPr="00C74138">
        <w:rPr>
          <w:rFonts w:ascii="Times New Roman" w:eastAsia="Times New Roman" w:hAnsi="Times New Roman" w:cs="Times New Roman"/>
          <w:sz w:val="24"/>
          <w:szCs w:val="20"/>
        </w:rPr>
        <w:tab/>
      </w:r>
      <w:r w:rsidRPr="00C74138">
        <w:rPr>
          <w:rFonts w:ascii="Times New Roman" w:eastAsia="Times New Roman" w:hAnsi="Times New Roman" w:cs="Times New Roman"/>
          <w:sz w:val="24"/>
          <w:szCs w:val="20"/>
        </w:rPr>
        <w:tab/>
      </w:r>
      <w:r w:rsidRPr="00C74138">
        <w:rPr>
          <w:rFonts w:ascii="Times New Roman" w:eastAsia="Times New Roman" w:hAnsi="Times New Roman" w:cs="Times New Roman"/>
          <w:sz w:val="24"/>
          <w:szCs w:val="20"/>
        </w:rPr>
        <w:tab/>
      </w:r>
      <w:r w:rsidRPr="00C74138">
        <w:rPr>
          <w:rFonts w:ascii="Times New Roman" w:eastAsia="Times New Roman" w:hAnsi="Times New Roman" w:cs="Times New Roman"/>
          <w:sz w:val="24"/>
          <w:szCs w:val="20"/>
        </w:rPr>
        <w:tab/>
        <w:t>P.O. Box 13326</w:t>
      </w:r>
    </w:p>
    <w:p w14:paraId="13F55863" w14:textId="77777777" w:rsidR="00C74138" w:rsidRPr="00C74138" w:rsidRDefault="00C74138" w:rsidP="007275A5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C74138">
        <w:rPr>
          <w:rFonts w:ascii="Times New Roman" w:eastAsia="Times New Roman" w:hAnsi="Times New Roman" w:cs="Times New Roman"/>
          <w:sz w:val="24"/>
          <w:szCs w:val="20"/>
        </w:rPr>
        <w:tab/>
      </w:r>
      <w:r w:rsidRPr="00C74138">
        <w:rPr>
          <w:rFonts w:ascii="Times New Roman" w:eastAsia="Times New Roman" w:hAnsi="Times New Roman" w:cs="Times New Roman"/>
          <w:sz w:val="24"/>
          <w:szCs w:val="20"/>
        </w:rPr>
        <w:tab/>
      </w:r>
      <w:r w:rsidRPr="00C74138">
        <w:rPr>
          <w:rFonts w:ascii="Times New Roman" w:eastAsia="Times New Roman" w:hAnsi="Times New Roman" w:cs="Times New Roman"/>
          <w:sz w:val="24"/>
          <w:szCs w:val="20"/>
        </w:rPr>
        <w:tab/>
      </w:r>
      <w:r w:rsidRPr="00C74138">
        <w:rPr>
          <w:rFonts w:ascii="Times New Roman" w:eastAsia="Times New Roman" w:hAnsi="Times New Roman" w:cs="Times New Roman"/>
          <w:sz w:val="24"/>
          <w:szCs w:val="20"/>
        </w:rPr>
        <w:tab/>
      </w:r>
      <w:r w:rsidRPr="00C74138">
        <w:rPr>
          <w:rFonts w:ascii="Times New Roman" w:eastAsia="Times New Roman" w:hAnsi="Times New Roman" w:cs="Times New Roman"/>
          <w:sz w:val="24"/>
          <w:szCs w:val="20"/>
        </w:rPr>
        <w:tab/>
      </w:r>
      <w:r w:rsidRPr="00C74138">
        <w:rPr>
          <w:rFonts w:ascii="Times New Roman" w:eastAsia="Times New Roman" w:hAnsi="Times New Roman" w:cs="Times New Roman"/>
          <w:sz w:val="24"/>
          <w:szCs w:val="20"/>
        </w:rPr>
        <w:tab/>
        <w:t>Austin, Texas 78711-3326</w:t>
      </w:r>
    </w:p>
    <w:p w14:paraId="464C9453" w14:textId="3A440193" w:rsidR="00C74138" w:rsidRPr="00C74138" w:rsidRDefault="00C74138" w:rsidP="007275A5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C74138">
        <w:rPr>
          <w:rFonts w:ascii="Times New Roman" w:eastAsia="Times New Roman" w:hAnsi="Times New Roman" w:cs="Times New Roman"/>
          <w:sz w:val="24"/>
          <w:szCs w:val="20"/>
        </w:rPr>
        <w:tab/>
      </w:r>
      <w:r w:rsidRPr="00C74138">
        <w:rPr>
          <w:rFonts w:ascii="Times New Roman" w:eastAsia="Times New Roman" w:hAnsi="Times New Roman" w:cs="Times New Roman"/>
          <w:sz w:val="24"/>
          <w:szCs w:val="20"/>
        </w:rPr>
        <w:tab/>
      </w:r>
      <w:r w:rsidRPr="00C74138">
        <w:rPr>
          <w:rFonts w:ascii="Times New Roman" w:eastAsia="Times New Roman" w:hAnsi="Times New Roman" w:cs="Times New Roman"/>
          <w:sz w:val="24"/>
          <w:szCs w:val="20"/>
        </w:rPr>
        <w:tab/>
      </w:r>
      <w:r w:rsidRPr="00C74138">
        <w:rPr>
          <w:rFonts w:ascii="Times New Roman" w:eastAsia="Times New Roman" w:hAnsi="Times New Roman" w:cs="Times New Roman"/>
          <w:sz w:val="24"/>
          <w:szCs w:val="20"/>
        </w:rPr>
        <w:tab/>
      </w:r>
      <w:r w:rsidRPr="00C74138">
        <w:rPr>
          <w:rFonts w:ascii="Times New Roman" w:eastAsia="Times New Roman" w:hAnsi="Times New Roman" w:cs="Times New Roman"/>
          <w:sz w:val="24"/>
          <w:szCs w:val="20"/>
        </w:rPr>
        <w:tab/>
      </w:r>
      <w:r w:rsidRPr="00C74138">
        <w:rPr>
          <w:rFonts w:ascii="Times New Roman" w:eastAsia="Times New Roman" w:hAnsi="Times New Roman" w:cs="Times New Roman"/>
          <w:sz w:val="24"/>
          <w:szCs w:val="20"/>
        </w:rPr>
        <w:tab/>
        <w:t>(512) 936-7</w:t>
      </w:r>
      <w:r w:rsidR="00AD3335">
        <w:rPr>
          <w:rFonts w:ascii="Times New Roman" w:eastAsia="Times New Roman" w:hAnsi="Times New Roman" w:cs="Times New Roman"/>
          <w:sz w:val="24"/>
          <w:szCs w:val="20"/>
        </w:rPr>
        <w:t>345</w:t>
      </w:r>
    </w:p>
    <w:p w14:paraId="02E2FD23" w14:textId="77777777" w:rsidR="00C74138" w:rsidRPr="00C74138" w:rsidRDefault="00C74138" w:rsidP="007275A5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C74138">
        <w:rPr>
          <w:rFonts w:ascii="Times New Roman" w:eastAsia="Times New Roman" w:hAnsi="Times New Roman" w:cs="Times New Roman"/>
          <w:sz w:val="24"/>
          <w:szCs w:val="20"/>
        </w:rPr>
        <w:tab/>
      </w:r>
      <w:r w:rsidRPr="00C74138">
        <w:rPr>
          <w:rFonts w:ascii="Times New Roman" w:eastAsia="Times New Roman" w:hAnsi="Times New Roman" w:cs="Times New Roman"/>
          <w:sz w:val="24"/>
          <w:szCs w:val="20"/>
        </w:rPr>
        <w:tab/>
      </w:r>
      <w:r w:rsidRPr="00C74138">
        <w:rPr>
          <w:rFonts w:ascii="Times New Roman" w:eastAsia="Times New Roman" w:hAnsi="Times New Roman" w:cs="Times New Roman"/>
          <w:sz w:val="24"/>
          <w:szCs w:val="20"/>
        </w:rPr>
        <w:tab/>
      </w:r>
      <w:r w:rsidRPr="00C74138">
        <w:rPr>
          <w:rFonts w:ascii="Times New Roman" w:eastAsia="Times New Roman" w:hAnsi="Times New Roman" w:cs="Times New Roman"/>
          <w:sz w:val="24"/>
          <w:szCs w:val="20"/>
        </w:rPr>
        <w:tab/>
      </w:r>
      <w:r w:rsidRPr="00C74138">
        <w:rPr>
          <w:rFonts w:ascii="Times New Roman" w:eastAsia="Times New Roman" w:hAnsi="Times New Roman" w:cs="Times New Roman"/>
          <w:sz w:val="24"/>
          <w:szCs w:val="20"/>
        </w:rPr>
        <w:tab/>
      </w:r>
      <w:r w:rsidRPr="00C74138">
        <w:rPr>
          <w:rFonts w:ascii="Times New Roman" w:eastAsia="Times New Roman" w:hAnsi="Times New Roman" w:cs="Times New Roman"/>
          <w:sz w:val="24"/>
          <w:szCs w:val="20"/>
        </w:rPr>
        <w:tab/>
        <w:t>(512) 936-7268 (facsimile)</w:t>
      </w:r>
    </w:p>
    <w:p w14:paraId="5915D80B" w14:textId="595AF7FF" w:rsidR="00C74138" w:rsidRPr="00C74138" w:rsidRDefault="00C74138" w:rsidP="00C7413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C74138">
        <w:rPr>
          <w:rFonts w:ascii="Times New Roman" w:eastAsia="Times New Roman" w:hAnsi="Times New Roman" w:cs="Times New Roman"/>
          <w:sz w:val="24"/>
          <w:szCs w:val="20"/>
        </w:rPr>
        <w:tab/>
      </w:r>
      <w:r w:rsidRPr="00C74138">
        <w:rPr>
          <w:rFonts w:ascii="Times New Roman" w:eastAsia="Times New Roman" w:hAnsi="Times New Roman" w:cs="Times New Roman"/>
          <w:sz w:val="24"/>
          <w:szCs w:val="20"/>
        </w:rPr>
        <w:tab/>
      </w:r>
      <w:r w:rsidRPr="00C74138">
        <w:rPr>
          <w:rFonts w:ascii="Times New Roman" w:eastAsia="Times New Roman" w:hAnsi="Times New Roman" w:cs="Times New Roman"/>
          <w:sz w:val="24"/>
          <w:szCs w:val="20"/>
        </w:rPr>
        <w:tab/>
      </w:r>
      <w:r w:rsidRPr="00C74138">
        <w:rPr>
          <w:rFonts w:ascii="Times New Roman" w:eastAsia="Times New Roman" w:hAnsi="Times New Roman" w:cs="Times New Roman"/>
          <w:sz w:val="24"/>
          <w:szCs w:val="20"/>
        </w:rPr>
        <w:tab/>
      </w:r>
      <w:r w:rsidRPr="00C74138">
        <w:rPr>
          <w:rFonts w:ascii="Times New Roman" w:eastAsia="Times New Roman" w:hAnsi="Times New Roman" w:cs="Times New Roman"/>
          <w:sz w:val="24"/>
          <w:szCs w:val="20"/>
        </w:rPr>
        <w:tab/>
      </w:r>
      <w:r w:rsidRPr="00C74138">
        <w:rPr>
          <w:rFonts w:ascii="Times New Roman" w:eastAsia="Times New Roman" w:hAnsi="Times New Roman" w:cs="Times New Roman"/>
          <w:sz w:val="24"/>
          <w:szCs w:val="20"/>
        </w:rPr>
        <w:tab/>
      </w:r>
      <w:r w:rsidR="00AD3335">
        <w:rPr>
          <w:rFonts w:ascii="Times New Roman" w:eastAsia="Times New Roman" w:hAnsi="Times New Roman" w:cs="Times New Roman"/>
          <w:sz w:val="24"/>
          <w:szCs w:val="20"/>
        </w:rPr>
        <w:t>Mildred.Anaele</w:t>
      </w:r>
      <w:r w:rsidRPr="00C74138">
        <w:rPr>
          <w:rFonts w:ascii="Times New Roman" w:eastAsia="Times New Roman" w:hAnsi="Times New Roman" w:cs="Times New Roman"/>
          <w:sz w:val="24"/>
          <w:szCs w:val="20"/>
        </w:rPr>
        <w:t>@puc.texas.gov</w:t>
      </w:r>
    </w:p>
    <w:p w14:paraId="2D74E8DC" w14:textId="0077FABE" w:rsidR="00C74138" w:rsidRDefault="00C74138" w:rsidP="001C38D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5DB016D" w14:textId="520073A2" w:rsidR="00C74138" w:rsidRDefault="00C74138" w:rsidP="001C38D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CC05F56" w14:textId="2B1656B6" w:rsidR="004B464C" w:rsidRDefault="004B464C" w:rsidP="007275A5">
      <w:pPr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14:paraId="13095053" w14:textId="77777777" w:rsidR="004B464C" w:rsidRPr="00620EFA" w:rsidRDefault="004B464C" w:rsidP="00620EF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14:paraId="7A04294A" w14:textId="16688845" w:rsidR="00620EFA" w:rsidRPr="00620EFA" w:rsidRDefault="00620EFA" w:rsidP="00620EF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620EFA">
        <w:rPr>
          <w:rFonts w:ascii="Times New Roman" w:eastAsia="Times New Roman" w:hAnsi="Times New Roman" w:cs="Times New Roman"/>
          <w:b/>
          <w:caps/>
          <w:sz w:val="24"/>
          <w:szCs w:val="24"/>
        </w:rPr>
        <w:t>DOCKET NO. 5</w:t>
      </w:r>
      <w:r w:rsidR="00AD3335">
        <w:rPr>
          <w:rFonts w:ascii="Times New Roman" w:eastAsia="Times New Roman" w:hAnsi="Times New Roman" w:cs="Times New Roman"/>
          <w:b/>
          <w:caps/>
          <w:sz w:val="24"/>
          <w:szCs w:val="24"/>
        </w:rPr>
        <w:t>2632</w:t>
      </w:r>
    </w:p>
    <w:p w14:paraId="0CB0F0ED" w14:textId="77777777" w:rsidR="00620EFA" w:rsidRPr="00620EFA" w:rsidRDefault="00620EFA" w:rsidP="00620EF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B175D15" w14:textId="77777777" w:rsidR="00620EFA" w:rsidRPr="00620EFA" w:rsidRDefault="00620EFA" w:rsidP="00620EFA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20EFA">
        <w:rPr>
          <w:rFonts w:ascii="Times New Roman" w:eastAsia="Times New Roman" w:hAnsi="Times New Roman" w:cs="Times New Roman"/>
          <w:b/>
          <w:sz w:val="24"/>
          <w:szCs w:val="24"/>
        </w:rPr>
        <w:t>CERTIFICATE OF SERVICE</w:t>
      </w:r>
    </w:p>
    <w:p w14:paraId="4A5AD62E" w14:textId="77777777" w:rsidR="00620EFA" w:rsidRPr="00620EFA" w:rsidRDefault="00620EFA" w:rsidP="00620EFA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9D77DC0" w14:textId="7BDECF29" w:rsidR="00620EFA" w:rsidRPr="00620EFA" w:rsidRDefault="00620EFA" w:rsidP="00620EFA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0EFA">
        <w:rPr>
          <w:rFonts w:ascii="Times New Roman" w:eastAsia="Times New Roman" w:hAnsi="Times New Roman" w:cs="Times New Roman"/>
          <w:sz w:val="24"/>
          <w:szCs w:val="24"/>
        </w:rPr>
        <w:t>I certify that, unless otherwise ordered by the presiding officer, notice of the filing of this document was provided to all parties of record via electronic mail on</w:t>
      </w:r>
      <w:r w:rsidR="00763FE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63FE1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="00763FE1">
        <w:rPr>
          <w:rFonts w:ascii="Times New Roman" w:eastAsia="Times New Roman" w:hAnsi="Times New Roman" w:cs="Times New Roman"/>
          <w:sz w:val="24"/>
          <w:szCs w:val="24"/>
        </w:rPr>
        <w:instrText xml:space="preserve"> DATE \@ "MMMM d, yyyy" </w:instrText>
      </w:r>
      <w:r w:rsidR="00763FE1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="0002172A">
        <w:rPr>
          <w:rFonts w:ascii="Times New Roman" w:eastAsia="Times New Roman" w:hAnsi="Times New Roman" w:cs="Times New Roman"/>
          <w:noProof/>
          <w:sz w:val="24"/>
          <w:szCs w:val="24"/>
        </w:rPr>
        <w:t>April 18, 2022</w:t>
      </w:r>
      <w:r w:rsidR="00763FE1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620EFA">
        <w:rPr>
          <w:rFonts w:ascii="Times New Roman" w:eastAsia="Times New Roman" w:hAnsi="Times New Roman" w:cs="Times New Roman"/>
          <w:sz w:val="24"/>
          <w:szCs w:val="24"/>
        </w:rPr>
        <w:t xml:space="preserve">, in accordance with the Order Suspending Rules, issued in Project No. 50664. </w:t>
      </w:r>
    </w:p>
    <w:p w14:paraId="7AFFFCD2" w14:textId="77777777" w:rsidR="00620EFA" w:rsidRPr="00620EFA" w:rsidRDefault="00620EFA" w:rsidP="00620EFA">
      <w:pPr>
        <w:keepNext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9930ED5" w14:textId="03B7294A" w:rsidR="00620EFA" w:rsidRPr="004B464C" w:rsidRDefault="00EE6DCF" w:rsidP="00620EFA">
      <w:pPr>
        <w:keepNext/>
        <w:spacing w:after="0" w:line="240" w:lineRule="auto"/>
        <w:ind w:left="3600" w:firstLine="720"/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4B464C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</w:rPr>
        <w:t xml:space="preserve">/s/ </w:t>
      </w:r>
      <w:r w:rsidR="00AD3335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</w:rPr>
        <w:t>Mildred Anaele</w:t>
      </w:r>
      <w:r w:rsidRPr="004B464C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</w:rPr>
        <w:tab/>
      </w:r>
    </w:p>
    <w:p w14:paraId="29ACD5AD" w14:textId="3840C519" w:rsidR="00620EFA" w:rsidRPr="00620EFA" w:rsidRDefault="00620EFA" w:rsidP="00620EF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620EFA">
        <w:rPr>
          <w:rFonts w:ascii="Times New Roman" w:eastAsia="Times New Roman" w:hAnsi="Times New Roman" w:cs="Times New Roman"/>
          <w:sz w:val="24"/>
          <w:szCs w:val="24"/>
        </w:rPr>
        <w:tab/>
      </w:r>
      <w:r w:rsidRPr="00620EFA">
        <w:rPr>
          <w:rFonts w:ascii="Times New Roman" w:eastAsia="Times New Roman" w:hAnsi="Times New Roman" w:cs="Times New Roman"/>
          <w:sz w:val="24"/>
          <w:szCs w:val="24"/>
        </w:rPr>
        <w:tab/>
      </w:r>
      <w:r w:rsidRPr="00620EFA">
        <w:rPr>
          <w:rFonts w:ascii="Times New Roman" w:eastAsia="Times New Roman" w:hAnsi="Times New Roman" w:cs="Times New Roman"/>
          <w:sz w:val="24"/>
          <w:szCs w:val="24"/>
        </w:rPr>
        <w:tab/>
      </w:r>
      <w:r w:rsidRPr="00620EFA">
        <w:rPr>
          <w:rFonts w:ascii="Times New Roman" w:eastAsia="Times New Roman" w:hAnsi="Times New Roman" w:cs="Times New Roman"/>
          <w:sz w:val="24"/>
          <w:szCs w:val="24"/>
        </w:rPr>
        <w:tab/>
      </w:r>
      <w:r w:rsidRPr="00620EFA">
        <w:rPr>
          <w:rFonts w:ascii="Times New Roman" w:eastAsia="Times New Roman" w:hAnsi="Times New Roman" w:cs="Times New Roman"/>
          <w:sz w:val="24"/>
          <w:szCs w:val="24"/>
        </w:rPr>
        <w:tab/>
      </w:r>
      <w:r w:rsidRPr="00620EFA">
        <w:rPr>
          <w:rFonts w:ascii="Times New Roman" w:eastAsia="Times New Roman" w:hAnsi="Times New Roman" w:cs="Times New Roman"/>
          <w:sz w:val="24"/>
          <w:szCs w:val="24"/>
        </w:rPr>
        <w:tab/>
      </w:r>
      <w:r w:rsidR="00AD3335">
        <w:rPr>
          <w:rFonts w:ascii="Times New Roman" w:eastAsia="Times New Roman" w:hAnsi="Times New Roman" w:cs="Times New Roman"/>
          <w:sz w:val="24"/>
          <w:szCs w:val="20"/>
        </w:rPr>
        <w:t>Mildred Anaele</w:t>
      </w:r>
    </w:p>
    <w:sectPr w:rsidR="00620EFA" w:rsidRPr="00620EFA" w:rsidSect="006D4B1D">
      <w:headerReference w:type="default" r:id="rId8"/>
      <w:footerReference w:type="default" r:id="rId9"/>
      <w:pgSz w:w="12240" w:h="15840" w:code="1"/>
      <w:pgMar w:top="1440" w:right="1440" w:bottom="1440" w:left="1440" w:header="720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CA0C79" w14:textId="77777777" w:rsidR="00AE33EC" w:rsidRDefault="00AE33EC" w:rsidP="005E037E">
      <w:pPr>
        <w:spacing w:after="0" w:line="240" w:lineRule="auto"/>
      </w:pPr>
      <w:r>
        <w:separator/>
      </w:r>
    </w:p>
  </w:endnote>
  <w:endnote w:type="continuationSeparator" w:id="0">
    <w:p w14:paraId="40B54437" w14:textId="77777777" w:rsidR="00AE33EC" w:rsidRDefault="00AE33EC" w:rsidP="005E03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 Bold">
    <w:panose1 w:val="02020803070505020304"/>
    <w:charset w:val="00"/>
    <w:family w:val="roman"/>
    <w:notTrueType/>
    <w:pitch w:val="default"/>
    <w:sig w:usb0="00000003" w:usb1="00000000" w:usb2="00000000" w:usb3="00000000" w:csb0="00000001" w:csb1="000002C8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318528" w14:textId="77777777" w:rsidR="003175EC" w:rsidRPr="0072188B" w:rsidRDefault="003175EC" w:rsidP="005E037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AF6614" w14:textId="77777777" w:rsidR="00AE33EC" w:rsidRDefault="00AE33EC" w:rsidP="005E037E">
      <w:pPr>
        <w:spacing w:after="0" w:line="240" w:lineRule="auto"/>
        <w:rPr>
          <w:noProof/>
        </w:rPr>
      </w:pPr>
      <w:r>
        <w:rPr>
          <w:noProof/>
        </w:rPr>
        <w:separator/>
      </w:r>
    </w:p>
  </w:footnote>
  <w:footnote w:type="continuationSeparator" w:id="0">
    <w:p w14:paraId="2D25CC82" w14:textId="77777777" w:rsidR="00AE33EC" w:rsidRDefault="00AE33EC" w:rsidP="005E037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imes New Roman" w:hAnsi="Times New Roman" w:cs="Times New Roman"/>
        <w:b/>
        <w:bCs/>
        <w:sz w:val="20"/>
        <w:szCs w:val="20"/>
      </w:rPr>
      <w:id w:val="-1318336367"/>
      <w:docPartObj>
        <w:docPartGallery w:val="Page Numbers (Top of Page)"/>
        <w:docPartUnique/>
      </w:docPartObj>
    </w:sdtPr>
    <w:sdtEndPr/>
    <w:sdtContent>
      <w:p w14:paraId="3315E03B" w14:textId="0147967B" w:rsidR="009D0036" w:rsidRPr="00162AE2" w:rsidRDefault="009D0036" w:rsidP="00162AE2">
        <w:pPr>
          <w:pStyle w:val="Header"/>
          <w:jc w:val="right"/>
          <w:rPr>
            <w:rFonts w:ascii="Times New Roman" w:hAnsi="Times New Roman" w:cs="Times New Roman"/>
            <w:b/>
            <w:bCs/>
            <w:sz w:val="20"/>
            <w:szCs w:val="20"/>
          </w:rPr>
        </w:pPr>
        <w:r w:rsidRPr="00162AE2">
          <w:rPr>
            <w:rFonts w:ascii="Times New Roman" w:hAnsi="Times New Roman" w:cs="Times New Roman"/>
            <w:b/>
            <w:bCs/>
            <w:sz w:val="20"/>
            <w:szCs w:val="20"/>
          </w:rPr>
          <w:t xml:space="preserve">Page </w:t>
        </w:r>
        <w:r w:rsidRPr="00162AE2">
          <w:rPr>
            <w:rFonts w:ascii="Times New Roman" w:hAnsi="Times New Roman" w:cs="Times New Roman"/>
            <w:b/>
            <w:bCs/>
            <w:sz w:val="20"/>
            <w:szCs w:val="20"/>
          </w:rPr>
          <w:fldChar w:fldCharType="begin"/>
        </w:r>
        <w:r w:rsidRPr="00162AE2">
          <w:rPr>
            <w:rFonts w:ascii="Times New Roman" w:hAnsi="Times New Roman" w:cs="Times New Roman"/>
            <w:b/>
            <w:bCs/>
            <w:sz w:val="20"/>
            <w:szCs w:val="20"/>
          </w:rPr>
          <w:instrText xml:space="preserve"> PAGE </w:instrText>
        </w:r>
        <w:r w:rsidRPr="00162AE2">
          <w:rPr>
            <w:rFonts w:ascii="Times New Roman" w:hAnsi="Times New Roman" w:cs="Times New Roman"/>
            <w:b/>
            <w:bCs/>
            <w:sz w:val="20"/>
            <w:szCs w:val="20"/>
          </w:rPr>
          <w:fldChar w:fldCharType="separate"/>
        </w:r>
        <w:r w:rsidRPr="00162AE2">
          <w:rPr>
            <w:rFonts w:ascii="Times New Roman" w:hAnsi="Times New Roman" w:cs="Times New Roman"/>
            <w:b/>
            <w:bCs/>
            <w:noProof/>
            <w:sz w:val="20"/>
            <w:szCs w:val="20"/>
          </w:rPr>
          <w:t>2</w:t>
        </w:r>
        <w:r w:rsidRPr="00162AE2">
          <w:rPr>
            <w:rFonts w:ascii="Times New Roman" w:hAnsi="Times New Roman" w:cs="Times New Roman"/>
            <w:b/>
            <w:bCs/>
            <w:sz w:val="20"/>
            <w:szCs w:val="20"/>
          </w:rPr>
          <w:fldChar w:fldCharType="end"/>
        </w:r>
        <w:r w:rsidRPr="00162AE2">
          <w:rPr>
            <w:rFonts w:ascii="Times New Roman" w:hAnsi="Times New Roman" w:cs="Times New Roman"/>
            <w:b/>
            <w:bCs/>
            <w:sz w:val="20"/>
            <w:szCs w:val="20"/>
          </w:rPr>
          <w:t xml:space="preserve"> of </w:t>
        </w:r>
        <w:r w:rsidRPr="00162AE2">
          <w:rPr>
            <w:rFonts w:ascii="Times New Roman" w:hAnsi="Times New Roman" w:cs="Times New Roman"/>
            <w:b/>
            <w:bCs/>
            <w:sz w:val="20"/>
            <w:szCs w:val="20"/>
          </w:rPr>
          <w:fldChar w:fldCharType="begin"/>
        </w:r>
        <w:r w:rsidRPr="00162AE2">
          <w:rPr>
            <w:rFonts w:ascii="Times New Roman" w:hAnsi="Times New Roman" w:cs="Times New Roman"/>
            <w:b/>
            <w:bCs/>
            <w:sz w:val="20"/>
            <w:szCs w:val="20"/>
          </w:rPr>
          <w:instrText xml:space="preserve"> NUMPAGES  </w:instrText>
        </w:r>
        <w:r w:rsidRPr="00162AE2">
          <w:rPr>
            <w:rFonts w:ascii="Times New Roman" w:hAnsi="Times New Roman" w:cs="Times New Roman"/>
            <w:b/>
            <w:bCs/>
            <w:sz w:val="20"/>
            <w:szCs w:val="20"/>
          </w:rPr>
          <w:fldChar w:fldCharType="separate"/>
        </w:r>
        <w:r w:rsidRPr="00162AE2">
          <w:rPr>
            <w:rFonts w:ascii="Times New Roman" w:hAnsi="Times New Roman" w:cs="Times New Roman"/>
            <w:b/>
            <w:bCs/>
            <w:noProof/>
            <w:sz w:val="20"/>
            <w:szCs w:val="20"/>
          </w:rPr>
          <w:t>2</w:t>
        </w:r>
        <w:r w:rsidRPr="00162AE2">
          <w:rPr>
            <w:rFonts w:ascii="Times New Roman" w:hAnsi="Times New Roman" w:cs="Times New Roman"/>
            <w:b/>
            <w:bCs/>
            <w:sz w:val="20"/>
            <w:szCs w:val="20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BDD2B65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B4F76E0"/>
    <w:multiLevelType w:val="hybridMultilevel"/>
    <w:tmpl w:val="CA0CA9A8"/>
    <w:lvl w:ilvl="0" w:tplc="F434347C">
      <w:start w:val="4"/>
      <w:numFmt w:val="upperRoman"/>
      <w:lvlText w:val="%1."/>
      <w:lvlJc w:val="left"/>
      <w:pPr>
        <w:ind w:left="1080" w:hanging="72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9F72A9"/>
    <w:multiLevelType w:val="hybridMultilevel"/>
    <w:tmpl w:val="FC3658DE"/>
    <w:lvl w:ilvl="0" w:tplc="6ED42B14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D9E6DA2"/>
    <w:multiLevelType w:val="hybridMultilevel"/>
    <w:tmpl w:val="D646D554"/>
    <w:lvl w:ilvl="0" w:tplc="E4D6636E">
      <w:start w:val="1"/>
      <w:numFmt w:val="upperRoman"/>
      <w:suff w:val="nothing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F9777F"/>
    <w:multiLevelType w:val="hybridMultilevel"/>
    <w:tmpl w:val="985A5D7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7930AF"/>
    <w:multiLevelType w:val="hybridMultilevel"/>
    <w:tmpl w:val="5342859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AE347E"/>
    <w:multiLevelType w:val="multilevel"/>
    <w:tmpl w:val="ADFAF022"/>
    <w:lvl w:ilvl="0">
      <w:start w:val="1"/>
      <w:numFmt w:val="upperRoman"/>
      <w:pStyle w:val="Heading1"/>
      <w:lvlText w:val="%1."/>
      <w:lvlJc w:val="center"/>
      <w:pPr>
        <w:tabs>
          <w:tab w:val="num" w:pos="360"/>
        </w:tabs>
        <w:ind w:left="0" w:firstLine="0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upperLetter"/>
      <w:pStyle w:val="Heading2"/>
      <w:lvlText w:val="%2."/>
      <w:lvlJc w:val="center"/>
      <w:pPr>
        <w:tabs>
          <w:tab w:val="num" w:pos="360"/>
        </w:tabs>
        <w:ind w:left="0" w:firstLine="0"/>
      </w:pPr>
      <w:rPr>
        <w:rFonts w:hint="default"/>
      </w:rPr>
    </w:lvl>
    <w:lvl w:ilvl="2">
      <w:start w:val="1"/>
      <w:numFmt w:val="decimal"/>
      <w:pStyle w:val="Heading3"/>
      <w:lvlText w:val="%3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>
      <w:start w:val="1"/>
      <w:numFmt w:val="lowerLetter"/>
      <w:pStyle w:val="Heading4"/>
      <w:lvlText w:val="%4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4">
      <w:start w:val="1"/>
      <w:numFmt w:val="lowerRoman"/>
      <w:pStyle w:val="Heading5"/>
      <w:lvlText w:val="(%5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5">
      <w:start w:val="1"/>
      <w:numFmt w:val="decimal"/>
      <w:pStyle w:val="Heading6"/>
      <w:lvlText w:val="(%6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6">
      <w:start w:val="1"/>
      <w:numFmt w:val="none"/>
      <w:pStyle w:val="Heading7"/>
      <w:suff w:val="nothing"/>
      <w:lvlText w:val="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Restart w:val="3"/>
      <w:pStyle w:val="Heading8"/>
      <w:lvlText w:val="%8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8">
      <w:start w:val="1"/>
      <w:numFmt w:val="lowerLetter"/>
      <w:pStyle w:val="Heading9"/>
      <w:lvlText w:val="%9."/>
      <w:lvlJc w:val="left"/>
      <w:pPr>
        <w:tabs>
          <w:tab w:val="num" w:pos="360"/>
        </w:tabs>
        <w:ind w:left="0" w:firstLine="0"/>
      </w:pPr>
      <w:rPr>
        <w:rFonts w:hint="default"/>
      </w:rPr>
    </w:lvl>
  </w:abstractNum>
  <w:abstractNum w:abstractNumId="7" w15:restartNumberingAfterBreak="0">
    <w:nsid w:val="3815410A"/>
    <w:multiLevelType w:val="hybridMultilevel"/>
    <w:tmpl w:val="0890C814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8" w15:restartNumberingAfterBreak="0">
    <w:nsid w:val="445374B5"/>
    <w:multiLevelType w:val="hybridMultilevel"/>
    <w:tmpl w:val="E68C4214"/>
    <w:lvl w:ilvl="0" w:tplc="CCD23078">
      <w:start w:val="2"/>
      <w:numFmt w:val="upperLetter"/>
      <w:lvlText w:val="%1."/>
      <w:lvlJc w:val="left"/>
      <w:pPr>
        <w:ind w:left="3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680" w:hanging="360"/>
      </w:pPr>
    </w:lvl>
    <w:lvl w:ilvl="2" w:tplc="0409001B" w:tentative="1">
      <w:start w:val="1"/>
      <w:numFmt w:val="lowerRoman"/>
      <w:lvlText w:val="%3."/>
      <w:lvlJc w:val="right"/>
      <w:pPr>
        <w:ind w:left="5400" w:hanging="180"/>
      </w:pPr>
    </w:lvl>
    <w:lvl w:ilvl="3" w:tplc="0409000F" w:tentative="1">
      <w:start w:val="1"/>
      <w:numFmt w:val="decimal"/>
      <w:lvlText w:val="%4."/>
      <w:lvlJc w:val="left"/>
      <w:pPr>
        <w:ind w:left="6120" w:hanging="360"/>
      </w:pPr>
    </w:lvl>
    <w:lvl w:ilvl="4" w:tplc="04090019" w:tentative="1">
      <w:start w:val="1"/>
      <w:numFmt w:val="lowerLetter"/>
      <w:lvlText w:val="%5."/>
      <w:lvlJc w:val="left"/>
      <w:pPr>
        <w:ind w:left="6840" w:hanging="360"/>
      </w:pPr>
    </w:lvl>
    <w:lvl w:ilvl="5" w:tplc="0409001B" w:tentative="1">
      <w:start w:val="1"/>
      <w:numFmt w:val="lowerRoman"/>
      <w:lvlText w:val="%6."/>
      <w:lvlJc w:val="right"/>
      <w:pPr>
        <w:ind w:left="7560" w:hanging="180"/>
      </w:pPr>
    </w:lvl>
    <w:lvl w:ilvl="6" w:tplc="0409000F" w:tentative="1">
      <w:start w:val="1"/>
      <w:numFmt w:val="decimal"/>
      <w:lvlText w:val="%7."/>
      <w:lvlJc w:val="left"/>
      <w:pPr>
        <w:ind w:left="8280" w:hanging="360"/>
      </w:pPr>
    </w:lvl>
    <w:lvl w:ilvl="7" w:tplc="04090019" w:tentative="1">
      <w:start w:val="1"/>
      <w:numFmt w:val="lowerLetter"/>
      <w:lvlText w:val="%8."/>
      <w:lvlJc w:val="left"/>
      <w:pPr>
        <w:ind w:left="9000" w:hanging="360"/>
      </w:pPr>
    </w:lvl>
    <w:lvl w:ilvl="8" w:tplc="0409001B" w:tentative="1">
      <w:start w:val="1"/>
      <w:numFmt w:val="lowerRoman"/>
      <w:lvlText w:val="%9."/>
      <w:lvlJc w:val="right"/>
      <w:pPr>
        <w:ind w:left="9720" w:hanging="180"/>
      </w:pPr>
    </w:lvl>
  </w:abstractNum>
  <w:abstractNum w:abstractNumId="9" w15:restartNumberingAfterBreak="0">
    <w:nsid w:val="51752BFF"/>
    <w:multiLevelType w:val="hybridMultilevel"/>
    <w:tmpl w:val="404275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2030736"/>
    <w:multiLevelType w:val="hybridMultilevel"/>
    <w:tmpl w:val="0BC257DA"/>
    <w:lvl w:ilvl="0" w:tplc="09E4D0E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3D85653"/>
    <w:multiLevelType w:val="hybridMultilevel"/>
    <w:tmpl w:val="5BF8A1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530D59C">
      <w:numFmt w:val="bullet"/>
      <w:lvlText w:val="·"/>
      <w:lvlJc w:val="left"/>
      <w:pPr>
        <w:ind w:left="1695" w:hanging="615"/>
      </w:pPr>
      <w:rPr>
        <w:rFonts w:ascii="Times New Roman" w:eastAsiaTheme="minorHAnsi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6DD293D"/>
    <w:multiLevelType w:val="hybridMultilevel"/>
    <w:tmpl w:val="817027BE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3240" w:hanging="360"/>
      </w:pPr>
    </w:lvl>
    <w:lvl w:ilvl="2" w:tplc="0409001B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3" w15:restartNumberingAfterBreak="0">
    <w:nsid w:val="61746B9A"/>
    <w:multiLevelType w:val="hybridMultilevel"/>
    <w:tmpl w:val="7F6A664C"/>
    <w:lvl w:ilvl="0" w:tplc="FD1CD8EC">
      <w:start w:val="1"/>
      <w:numFmt w:val="upperRoman"/>
      <w:lvlText w:val="%1."/>
      <w:lvlJc w:val="left"/>
      <w:pPr>
        <w:ind w:left="1080" w:hanging="72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66B6E08"/>
    <w:multiLevelType w:val="hybridMultilevel"/>
    <w:tmpl w:val="0C4E73D2"/>
    <w:lvl w:ilvl="0" w:tplc="F1C242D8">
      <w:start w:val="1"/>
      <w:numFmt w:val="decimal"/>
      <w:pStyle w:val="COLNumbered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F502CE1"/>
    <w:multiLevelType w:val="singleLevel"/>
    <w:tmpl w:val="24648554"/>
    <w:lvl w:ilvl="0">
      <w:start w:val="1"/>
      <w:numFmt w:val="decimal"/>
      <w:pStyle w:val="OrderingParagraph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16" w15:restartNumberingAfterBreak="0">
    <w:nsid w:val="798D55EE"/>
    <w:multiLevelType w:val="hybridMultilevel"/>
    <w:tmpl w:val="10C6FD6A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7" w15:restartNumberingAfterBreak="0">
    <w:nsid w:val="7AEC7679"/>
    <w:multiLevelType w:val="hybridMultilevel"/>
    <w:tmpl w:val="985A5D7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D6D05CB"/>
    <w:multiLevelType w:val="hybridMultilevel"/>
    <w:tmpl w:val="D0B2CE1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4"/>
  </w:num>
  <w:num w:numId="3">
    <w:abstractNumId w:val="10"/>
  </w:num>
  <w:num w:numId="4">
    <w:abstractNumId w:val="5"/>
  </w:num>
  <w:num w:numId="5">
    <w:abstractNumId w:val="6"/>
  </w:num>
  <w:num w:numId="6">
    <w:abstractNumId w:val="14"/>
  </w:num>
  <w:num w:numId="7">
    <w:abstractNumId w:val="15"/>
  </w:num>
  <w:num w:numId="8">
    <w:abstractNumId w:val="8"/>
  </w:num>
  <w:num w:numId="9">
    <w:abstractNumId w:val="3"/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</w:num>
  <w:num w:numId="1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8"/>
  </w:num>
  <w:num w:numId="14">
    <w:abstractNumId w:val="12"/>
  </w:num>
  <w:num w:numId="15">
    <w:abstractNumId w:val="7"/>
  </w:num>
  <w:num w:numId="16">
    <w:abstractNumId w:val="9"/>
  </w:num>
  <w:num w:numId="17">
    <w:abstractNumId w:val="13"/>
  </w:num>
  <w:num w:numId="18">
    <w:abstractNumId w:val="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6"/>
  </w:num>
  <w:num w:numId="20">
    <w:abstractNumId w:val="0"/>
  </w:num>
  <w:num w:numId="21">
    <w:abstractNumId w:val="1"/>
  </w:num>
  <w:num w:numId="2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D6884"/>
    <w:rsid w:val="00000320"/>
    <w:rsid w:val="00006A3C"/>
    <w:rsid w:val="00013151"/>
    <w:rsid w:val="0002172A"/>
    <w:rsid w:val="0002639C"/>
    <w:rsid w:val="000327AC"/>
    <w:rsid w:val="00035A0B"/>
    <w:rsid w:val="00052F98"/>
    <w:rsid w:val="000577A3"/>
    <w:rsid w:val="000616C3"/>
    <w:rsid w:val="00070B7D"/>
    <w:rsid w:val="00071051"/>
    <w:rsid w:val="00076537"/>
    <w:rsid w:val="00080923"/>
    <w:rsid w:val="00082E98"/>
    <w:rsid w:val="0008663A"/>
    <w:rsid w:val="00092D12"/>
    <w:rsid w:val="000A5D6D"/>
    <w:rsid w:val="000B042D"/>
    <w:rsid w:val="000B7B00"/>
    <w:rsid w:val="000C23DF"/>
    <w:rsid w:val="00104D17"/>
    <w:rsid w:val="001102CE"/>
    <w:rsid w:val="001165B7"/>
    <w:rsid w:val="001234B1"/>
    <w:rsid w:val="00131B4B"/>
    <w:rsid w:val="00144AA2"/>
    <w:rsid w:val="00151A94"/>
    <w:rsid w:val="00154A03"/>
    <w:rsid w:val="00162AE2"/>
    <w:rsid w:val="001633B2"/>
    <w:rsid w:val="001636B3"/>
    <w:rsid w:val="00176A33"/>
    <w:rsid w:val="001B5A2A"/>
    <w:rsid w:val="001C38D4"/>
    <w:rsid w:val="001C7D15"/>
    <w:rsid w:val="001D07A2"/>
    <w:rsid w:val="001E1E60"/>
    <w:rsid w:val="001E49BC"/>
    <w:rsid w:val="001F6100"/>
    <w:rsid w:val="00200BEF"/>
    <w:rsid w:val="00222F8F"/>
    <w:rsid w:val="00240E62"/>
    <w:rsid w:val="002618A6"/>
    <w:rsid w:val="002655C3"/>
    <w:rsid w:val="00275DEC"/>
    <w:rsid w:val="00292761"/>
    <w:rsid w:val="002B0CF8"/>
    <w:rsid w:val="002B1279"/>
    <w:rsid w:val="002B2EEE"/>
    <w:rsid w:val="002C4EA6"/>
    <w:rsid w:val="002D7D55"/>
    <w:rsid w:val="002D7DF9"/>
    <w:rsid w:val="002E4272"/>
    <w:rsid w:val="002F2814"/>
    <w:rsid w:val="00303393"/>
    <w:rsid w:val="00306ECC"/>
    <w:rsid w:val="0031144C"/>
    <w:rsid w:val="00312073"/>
    <w:rsid w:val="00312BCC"/>
    <w:rsid w:val="003175EC"/>
    <w:rsid w:val="003202F9"/>
    <w:rsid w:val="00331FCC"/>
    <w:rsid w:val="00332B57"/>
    <w:rsid w:val="003425DD"/>
    <w:rsid w:val="00344A2D"/>
    <w:rsid w:val="003508C3"/>
    <w:rsid w:val="00353DB0"/>
    <w:rsid w:val="0035571D"/>
    <w:rsid w:val="00357A40"/>
    <w:rsid w:val="0036265B"/>
    <w:rsid w:val="0036620C"/>
    <w:rsid w:val="00366598"/>
    <w:rsid w:val="00375620"/>
    <w:rsid w:val="00382631"/>
    <w:rsid w:val="00385C9A"/>
    <w:rsid w:val="00395EB9"/>
    <w:rsid w:val="003A1F69"/>
    <w:rsid w:val="003E3989"/>
    <w:rsid w:val="003E3CC9"/>
    <w:rsid w:val="003F3490"/>
    <w:rsid w:val="003F41D0"/>
    <w:rsid w:val="0040231E"/>
    <w:rsid w:val="004052B6"/>
    <w:rsid w:val="00431E96"/>
    <w:rsid w:val="00433C4C"/>
    <w:rsid w:val="00441505"/>
    <w:rsid w:val="00441C4F"/>
    <w:rsid w:val="0044715B"/>
    <w:rsid w:val="00455F6E"/>
    <w:rsid w:val="00461872"/>
    <w:rsid w:val="00474BC0"/>
    <w:rsid w:val="0047527C"/>
    <w:rsid w:val="004771F0"/>
    <w:rsid w:val="00480E4C"/>
    <w:rsid w:val="00483CEE"/>
    <w:rsid w:val="00484EDD"/>
    <w:rsid w:val="004A0438"/>
    <w:rsid w:val="004A0CC4"/>
    <w:rsid w:val="004A5142"/>
    <w:rsid w:val="004A5E5C"/>
    <w:rsid w:val="004B4330"/>
    <w:rsid w:val="004B464C"/>
    <w:rsid w:val="004C0E4A"/>
    <w:rsid w:val="004C57FB"/>
    <w:rsid w:val="004C7009"/>
    <w:rsid w:val="004E56BD"/>
    <w:rsid w:val="004E78CD"/>
    <w:rsid w:val="004F6CE4"/>
    <w:rsid w:val="004F73DB"/>
    <w:rsid w:val="00500364"/>
    <w:rsid w:val="00502223"/>
    <w:rsid w:val="00503A94"/>
    <w:rsid w:val="00507D70"/>
    <w:rsid w:val="00524D90"/>
    <w:rsid w:val="005356E9"/>
    <w:rsid w:val="00540806"/>
    <w:rsid w:val="005414EB"/>
    <w:rsid w:val="00571ABA"/>
    <w:rsid w:val="00583C29"/>
    <w:rsid w:val="00586AE8"/>
    <w:rsid w:val="005927D6"/>
    <w:rsid w:val="00594B47"/>
    <w:rsid w:val="005A466A"/>
    <w:rsid w:val="005B40E7"/>
    <w:rsid w:val="005C3140"/>
    <w:rsid w:val="005D792A"/>
    <w:rsid w:val="005E037E"/>
    <w:rsid w:val="005E4331"/>
    <w:rsid w:val="005E5F64"/>
    <w:rsid w:val="005E79E8"/>
    <w:rsid w:val="00602D8E"/>
    <w:rsid w:val="00612155"/>
    <w:rsid w:val="00615433"/>
    <w:rsid w:val="00620EFA"/>
    <w:rsid w:val="006438A6"/>
    <w:rsid w:val="00653FBA"/>
    <w:rsid w:val="00661D65"/>
    <w:rsid w:val="00663A9A"/>
    <w:rsid w:val="00671C29"/>
    <w:rsid w:val="0067604D"/>
    <w:rsid w:val="00681BCD"/>
    <w:rsid w:val="00681D0D"/>
    <w:rsid w:val="00691BA9"/>
    <w:rsid w:val="00692C70"/>
    <w:rsid w:val="006A5B1D"/>
    <w:rsid w:val="006A775F"/>
    <w:rsid w:val="006B0C67"/>
    <w:rsid w:val="006B7973"/>
    <w:rsid w:val="006C4B28"/>
    <w:rsid w:val="006D0840"/>
    <w:rsid w:val="006D4B1D"/>
    <w:rsid w:val="006E02F9"/>
    <w:rsid w:val="006E3A05"/>
    <w:rsid w:val="006F1883"/>
    <w:rsid w:val="00706126"/>
    <w:rsid w:val="007124C1"/>
    <w:rsid w:val="00712607"/>
    <w:rsid w:val="0072188B"/>
    <w:rsid w:val="007275A5"/>
    <w:rsid w:val="00727997"/>
    <w:rsid w:val="00730D61"/>
    <w:rsid w:val="00737806"/>
    <w:rsid w:val="00754A1D"/>
    <w:rsid w:val="00754DBA"/>
    <w:rsid w:val="00760704"/>
    <w:rsid w:val="00763FE1"/>
    <w:rsid w:val="00770E50"/>
    <w:rsid w:val="00775F8F"/>
    <w:rsid w:val="00781387"/>
    <w:rsid w:val="00782953"/>
    <w:rsid w:val="007A1CCE"/>
    <w:rsid w:val="007A4E2D"/>
    <w:rsid w:val="007A5D10"/>
    <w:rsid w:val="007C4238"/>
    <w:rsid w:val="007C6EB2"/>
    <w:rsid w:val="007E0F2C"/>
    <w:rsid w:val="007E1F56"/>
    <w:rsid w:val="00813BB8"/>
    <w:rsid w:val="00816990"/>
    <w:rsid w:val="00821B25"/>
    <w:rsid w:val="00823A53"/>
    <w:rsid w:val="00830BEE"/>
    <w:rsid w:val="008345CA"/>
    <w:rsid w:val="00852D86"/>
    <w:rsid w:val="0087330A"/>
    <w:rsid w:val="008849F1"/>
    <w:rsid w:val="00887C87"/>
    <w:rsid w:val="00892442"/>
    <w:rsid w:val="008B7789"/>
    <w:rsid w:val="008C009A"/>
    <w:rsid w:val="008C1480"/>
    <w:rsid w:val="008C6996"/>
    <w:rsid w:val="008D0C69"/>
    <w:rsid w:val="008D0D8B"/>
    <w:rsid w:val="008D19A8"/>
    <w:rsid w:val="008D1A01"/>
    <w:rsid w:val="008D5BE0"/>
    <w:rsid w:val="008F02DC"/>
    <w:rsid w:val="008F2A92"/>
    <w:rsid w:val="008F7FBF"/>
    <w:rsid w:val="00903A62"/>
    <w:rsid w:val="009507CB"/>
    <w:rsid w:val="00964FA1"/>
    <w:rsid w:val="00966AC2"/>
    <w:rsid w:val="0097125B"/>
    <w:rsid w:val="00984DF6"/>
    <w:rsid w:val="0098552E"/>
    <w:rsid w:val="00992A07"/>
    <w:rsid w:val="0099771C"/>
    <w:rsid w:val="009A0EFB"/>
    <w:rsid w:val="009B5177"/>
    <w:rsid w:val="009B6029"/>
    <w:rsid w:val="009B6FA6"/>
    <w:rsid w:val="009C0EA8"/>
    <w:rsid w:val="009D0036"/>
    <w:rsid w:val="009D2BAE"/>
    <w:rsid w:val="009E011F"/>
    <w:rsid w:val="009F41A9"/>
    <w:rsid w:val="00A10648"/>
    <w:rsid w:val="00A3194F"/>
    <w:rsid w:val="00A31A43"/>
    <w:rsid w:val="00A330CB"/>
    <w:rsid w:val="00A36570"/>
    <w:rsid w:val="00A431EF"/>
    <w:rsid w:val="00A4546E"/>
    <w:rsid w:val="00A46C60"/>
    <w:rsid w:val="00A5140F"/>
    <w:rsid w:val="00A605D9"/>
    <w:rsid w:val="00A63D2D"/>
    <w:rsid w:val="00A807AF"/>
    <w:rsid w:val="00A8263C"/>
    <w:rsid w:val="00A846CA"/>
    <w:rsid w:val="00A95CBE"/>
    <w:rsid w:val="00AA2171"/>
    <w:rsid w:val="00AA3FCE"/>
    <w:rsid w:val="00AB3560"/>
    <w:rsid w:val="00AB54A5"/>
    <w:rsid w:val="00AC2F95"/>
    <w:rsid w:val="00AD3335"/>
    <w:rsid w:val="00AE33EC"/>
    <w:rsid w:val="00AF0727"/>
    <w:rsid w:val="00AF343D"/>
    <w:rsid w:val="00AF3B65"/>
    <w:rsid w:val="00AF6975"/>
    <w:rsid w:val="00AF72FE"/>
    <w:rsid w:val="00B0083C"/>
    <w:rsid w:val="00B05F31"/>
    <w:rsid w:val="00B100B3"/>
    <w:rsid w:val="00B14B01"/>
    <w:rsid w:val="00B2467A"/>
    <w:rsid w:val="00B47FF2"/>
    <w:rsid w:val="00B53D43"/>
    <w:rsid w:val="00B5429F"/>
    <w:rsid w:val="00B57CD6"/>
    <w:rsid w:val="00B7718D"/>
    <w:rsid w:val="00B7722E"/>
    <w:rsid w:val="00B87F3E"/>
    <w:rsid w:val="00B934F8"/>
    <w:rsid w:val="00BA5263"/>
    <w:rsid w:val="00BB5959"/>
    <w:rsid w:val="00BE7915"/>
    <w:rsid w:val="00BE7B3D"/>
    <w:rsid w:val="00C17F1C"/>
    <w:rsid w:val="00C23DD4"/>
    <w:rsid w:val="00C36785"/>
    <w:rsid w:val="00C40FAA"/>
    <w:rsid w:val="00C432CD"/>
    <w:rsid w:val="00C43B54"/>
    <w:rsid w:val="00C47FD7"/>
    <w:rsid w:val="00C54422"/>
    <w:rsid w:val="00C725BC"/>
    <w:rsid w:val="00C74138"/>
    <w:rsid w:val="00C75275"/>
    <w:rsid w:val="00C844BB"/>
    <w:rsid w:val="00C9454A"/>
    <w:rsid w:val="00C95365"/>
    <w:rsid w:val="00C971CC"/>
    <w:rsid w:val="00CC5F64"/>
    <w:rsid w:val="00CD527A"/>
    <w:rsid w:val="00CD6884"/>
    <w:rsid w:val="00CE448E"/>
    <w:rsid w:val="00CF61C2"/>
    <w:rsid w:val="00CF68D2"/>
    <w:rsid w:val="00D34275"/>
    <w:rsid w:val="00D36711"/>
    <w:rsid w:val="00D53482"/>
    <w:rsid w:val="00D536D9"/>
    <w:rsid w:val="00D57292"/>
    <w:rsid w:val="00D6108D"/>
    <w:rsid w:val="00D80CA1"/>
    <w:rsid w:val="00D81B23"/>
    <w:rsid w:val="00D8260C"/>
    <w:rsid w:val="00D967F2"/>
    <w:rsid w:val="00D979B0"/>
    <w:rsid w:val="00DB346F"/>
    <w:rsid w:val="00DB3B68"/>
    <w:rsid w:val="00DB663E"/>
    <w:rsid w:val="00DC314E"/>
    <w:rsid w:val="00DC3C3F"/>
    <w:rsid w:val="00DE3042"/>
    <w:rsid w:val="00DE36B5"/>
    <w:rsid w:val="00DF3CA1"/>
    <w:rsid w:val="00E02A5A"/>
    <w:rsid w:val="00E04078"/>
    <w:rsid w:val="00E11814"/>
    <w:rsid w:val="00E157C2"/>
    <w:rsid w:val="00E24131"/>
    <w:rsid w:val="00E40EB4"/>
    <w:rsid w:val="00E47D27"/>
    <w:rsid w:val="00E54686"/>
    <w:rsid w:val="00E72756"/>
    <w:rsid w:val="00E73816"/>
    <w:rsid w:val="00E75855"/>
    <w:rsid w:val="00E76C58"/>
    <w:rsid w:val="00E9048F"/>
    <w:rsid w:val="00EA4C58"/>
    <w:rsid w:val="00EB196D"/>
    <w:rsid w:val="00EB5B60"/>
    <w:rsid w:val="00EC6C2C"/>
    <w:rsid w:val="00ED3553"/>
    <w:rsid w:val="00EE6DCF"/>
    <w:rsid w:val="00EF6FC3"/>
    <w:rsid w:val="00F135A3"/>
    <w:rsid w:val="00F14BD4"/>
    <w:rsid w:val="00F25EBF"/>
    <w:rsid w:val="00F41A3B"/>
    <w:rsid w:val="00F4710D"/>
    <w:rsid w:val="00F539AC"/>
    <w:rsid w:val="00F76F4D"/>
    <w:rsid w:val="00F81429"/>
    <w:rsid w:val="00F82F0A"/>
    <w:rsid w:val="00FB381D"/>
    <w:rsid w:val="00FB69D3"/>
    <w:rsid w:val="00FD2EFE"/>
    <w:rsid w:val="00FF1227"/>
    <w:rsid w:val="00FF20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207DD45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F41A9"/>
  </w:style>
  <w:style w:type="paragraph" w:styleId="Heading1">
    <w:name w:val="heading 1"/>
    <w:basedOn w:val="Normal"/>
    <w:next w:val="BodyText"/>
    <w:link w:val="Heading1Char"/>
    <w:qFormat/>
    <w:rsid w:val="00E75855"/>
    <w:pPr>
      <w:keepNext/>
      <w:keepLines/>
      <w:numPr>
        <w:numId w:val="5"/>
      </w:numPr>
      <w:spacing w:before="240" w:after="120" w:line="240" w:lineRule="auto"/>
      <w:jc w:val="center"/>
      <w:outlineLvl w:val="0"/>
    </w:pPr>
    <w:rPr>
      <w:rFonts w:ascii="Times New Roman" w:eastAsiaTheme="majorEastAsia" w:hAnsi="Times New Roman" w:cstheme="majorBidi"/>
      <w:b/>
      <w:sz w:val="24"/>
      <w:szCs w:val="32"/>
    </w:rPr>
  </w:style>
  <w:style w:type="paragraph" w:styleId="Heading2">
    <w:name w:val="heading 2"/>
    <w:basedOn w:val="Normal"/>
    <w:next w:val="Normal"/>
    <w:link w:val="Heading2Char"/>
    <w:qFormat/>
    <w:rsid w:val="00E75855"/>
    <w:pPr>
      <w:keepNext/>
      <w:keepLines/>
      <w:numPr>
        <w:ilvl w:val="1"/>
        <w:numId w:val="5"/>
      </w:numPr>
      <w:spacing w:before="120" w:after="120" w:line="240" w:lineRule="auto"/>
      <w:jc w:val="center"/>
      <w:outlineLvl w:val="1"/>
    </w:pPr>
    <w:rPr>
      <w:rFonts w:ascii="Times New Roman" w:eastAsiaTheme="majorEastAsia" w:hAnsi="Times New Roman" w:cstheme="majorBidi"/>
      <w:b/>
      <w:sz w:val="24"/>
      <w:szCs w:val="26"/>
    </w:rPr>
  </w:style>
  <w:style w:type="paragraph" w:styleId="Heading3">
    <w:name w:val="heading 3"/>
    <w:basedOn w:val="Normal"/>
    <w:next w:val="BodyText"/>
    <w:link w:val="Heading3Char"/>
    <w:qFormat/>
    <w:rsid w:val="00E75855"/>
    <w:pPr>
      <w:keepNext/>
      <w:keepLines/>
      <w:numPr>
        <w:ilvl w:val="2"/>
        <w:numId w:val="5"/>
      </w:numPr>
      <w:spacing w:before="120" w:after="0" w:line="240" w:lineRule="auto"/>
      <w:outlineLvl w:val="2"/>
    </w:pPr>
    <w:rPr>
      <w:rFonts w:ascii="Times New Roman" w:eastAsiaTheme="majorEastAsia" w:hAnsi="Times New Roman" w:cstheme="majorBidi"/>
      <w:b/>
      <w:sz w:val="24"/>
      <w:szCs w:val="24"/>
    </w:rPr>
  </w:style>
  <w:style w:type="paragraph" w:styleId="Heading4">
    <w:name w:val="heading 4"/>
    <w:basedOn w:val="Normal"/>
    <w:next w:val="BodyText"/>
    <w:link w:val="Heading4Char"/>
    <w:rsid w:val="00E75855"/>
    <w:pPr>
      <w:keepNext/>
      <w:keepLines/>
      <w:numPr>
        <w:ilvl w:val="3"/>
        <w:numId w:val="5"/>
      </w:numPr>
      <w:spacing w:before="120" w:after="0" w:line="240" w:lineRule="auto"/>
      <w:outlineLvl w:val="3"/>
    </w:pPr>
    <w:rPr>
      <w:rFonts w:ascii="Times New Roman" w:eastAsiaTheme="majorEastAsia" w:hAnsi="Times New Roman" w:cstheme="majorBidi"/>
      <w:b/>
      <w:iCs/>
      <w:sz w:val="24"/>
      <w:szCs w:val="24"/>
    </w:rPr>
  </w:style>
  <w:style w:type="paragraph" w:styleId="Heading5">
    <w:name w:val="heading 5"/>
    <w:basedOn w:val="Normal"/>
    <w:next w:val="BodyText"/>
    <w:link w:val="Heading5Char"/>
    <w:rsid w:val="00E75855"/>
    <w:pPr>
      <w:keepNext/>
      <w:keepLines/>
      <w:numPr>
        <w:ilvl w:val="4"/>
        <w:numId w:val="5"/>
      </w:numPr>
      <w:spacing w:before="120" w:after="0" w:line="240" w:lineRule="auto"/>
      <w:outlineLvl w:val="4"/>
    </w:pPr>
    <w:rPr>
      <w:rFonts w:ascii="Times New Roman" w:eastAsiaTheme="majorEastAsia" w:hAnsi="Times New Roman" w:cstheme="majorBidi"/>
      <w:b/>
      <w:sz w:val="24"/>
      <w:szCs w:val="24"/>
    </w:rPr>
  </w:style>
  <w:style w:type="paragraph" w:styleId="Heading6">
    <w:name w:val="heading 6"/>
    <w:basedOn w:val="Normal"/>
    <w:next w:val="BodyText"/>
    <w:link w:val="Heading6Char"/>
    <w:rsid w:val="00E75855"/>
    <w:pPr>
      <w:keepNext/>
      <w:keepLines/>
      <w:numPr>
        <w:ilvl w:val="5"/>
        <w:numId w:val="5"/>
      </w:numPr>
      <w:spacing w:before="120" w:after="0" w:line="240" w:lineRule="auto"/>
      <w:outlineLvl w:val="5"/>
    </w:pPr>
    <w:rPr>
      <w:rFonts w:ascii="Times New Roman" w:eastAsiaTheme="majorEastAsia" w:hAnsi="Times New Roman" w:cstheme="majorBidi"/>
      <w:b/>
      <w:sz w:val="24"/>
      <w:szCs w:val="24"/>
    </w:rPr>
  </w:style>
  <w:style w:type="paragraph" w:styleId="Heading7">
    <w:name w:val="heading 7"/>
    <w:basedOn w:val="Normal"/>
    <w:next w:val="Normal"/>
    <w:link w:val="Heading7Char"/>
    <w:qFormat/>
    <w:rsid w:val="00E75855"/>
    <w:pPr>
      <w:keepNext/>
      <w:keepLines/>
      <w:numPr>
        <w:ilvl w:val="6"/>
        <w:numId w:val="5"/>
      </w:numPr>
      <w:spacing w:before="120" w:after="0" w:line="240" w:lineRule="auto"/>
      <w:outlineLvl w:val="6"/>
    </w:pPr>
    <w:rPr>
      <w:rFonts w:ascii="Times New Roman" w:eastAsiaTheme="majorEastAsia" w:hAnsi="Times New Roman" w:cstheme="majorBidi"/>
      <w:b/>
      <w:i/>
      <w:iCs/>
      <w:sz w:val="24"/>
      <w:szCs w:val="24"/>
      <w:u w:val="single"/>
    </w:rPr>
  </w:style>
  <w:style w:type="paragraph" w:styleId="Heading8">
    <w:name w:val="heading 8"/>
    <w:basedOn w:val="Normal"/>
    <w:next w:val="Heading9"/>
    <w:link w:val="Heading8Char"/>
    <w:rsid w:val="00E75855"/>
    <w:pPr>
      <w:keepNext/>
      <w:keepLines/>
      <w:numPr>
        <w:ilvl w:val="7"/>
        <w:numId w:val="5"/>
      </w:numPr>
      <w:spacing w:before="120" w:after="0" w:line="240" w:lineRule="auto"/>
      <w:outlineLvl w:val="7"/>
    </w:pPr>
    <w:rPr>
      <w:rFonts w:ascii="Times New Roman" w:eastAsiaTheme="majorEastAsia" w:hAnsi="Times New Roman" w:cstheme="majorBidi"/>
      <w:b/>
      <w:i/>
      <w:sz w:val="24"/>
      <w:szCs w:val="21"/>
      <w:u w:val="single"/>
    </w:rPr>
  </w:style>
  <w:style w:type="paragraph" w:styleId="Heading9">
    <w:name w:val="heading 9"/>
    <w:basedOn w:val="Normal"/>
    <w:next w:val="Normal"/>
    <w:link w:val="Heading9Char"/>
    <w:rsid w:val="00E75855"/>
    <w:pPr>
      <w:keepNext/>
      <w:keepLines/>
      <w:numPr>
        <w:ilvl w:val="8"/>
        <w:numId w:val="5"/>
      </w:numPr>
      <w:spacing w:before="120" w:after="0" w:line="240" w:lineRule="auto"/>
      <w:outlineLvl w:val="8"/>
    </w:pPr>
    <w:rPr>
      <w:rFonts w:ascii="Times New Roman" w:eastAsiaTheme="majorEastAsia" w:hAnsi="Times New Roman" w:cstheme="majorBidi"/>
      <w:b/>
      <w:i/>
      <w:iCs/>
      <w:sz w:val="24"/>
      <w:szCs w:val="21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94B47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E037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E037E"/>
  </w:style>
  <w:style w:type="paragraph" w:styleId="Footer">
    <w:name w:val="footer"/>
    <w:basedOn w:val="Normal"/>
    <w:link w:val="FooterChar"/>
    <w:uiPriority w:val="99"/>
    <w:unhideWhenUsed/>
    <w:rsid w:val="005E037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E037E"/>
  </w:style>
  <w:style w:type="character" w:customStyle="1" w:styleId="label1">
    <w:name w:val="label1"/>
    <w:basedOn w:val="DefaultParagraphFont"/>
    <w:rsid w:val="001633B2"/>
    <w:rPr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8263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82631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FF20F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F20F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F20F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F20F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F20F5"/>
    <w:rPr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rsid w:val="00E75855"/>
    <w:rPr>
      <w:rFonts w:ascii="Times New Roman" w:eastAsiaTheme="majorEastAsia" w:hAnsi="Times New Roman" w:cstheme="majorBidi"/>
      <w:b/>
      <w:sz w:val="24"/>
      <w:szCs w:val="32"/>
    </w:rPr>
  </w:style>
  <w:style w:type="character" w:customStyle="1" w:styleId="Heading2Char">
    <w:name w:val="Heading 2 Char"/>
    <w:basedOn w:val="DefaultParagraphFont"/>
    <w:link w:val="Heading2"/>
    <w:rsid w:val="00E75855"/>
    <w:rPr>
      <w:rFonts w:ascii="Times New Roman" w:eastAsiaTheme="majorEastAsia" w:hAnsi="Times New Roman" w:cstheme="majorBidi"/>
      <w:b/>
      <w:sz w:val="24"/>
      <w:szCs w:val="26"/>
    </w:rPr>
  </w:style>
  <w:style w:type="character" w:customStyle="1" w:styleId="Heading3Char">
    <w:name w:val="Heading 3 Char"/>
    <w:basedOn w:val="DefaultParagraphFont"/>
    <w:link w:val="Heading3"/>
    <w:rsid w:val="00E75855"/>
    <w:rPr>
      <w:rFonts w:ascii="Times New Roman" w:eastAsiaTheme="majorEastAsia" w:hAnsi="Times New Roman" w:cstheme="majorBidi"/>
      <w:b/>
      <w:sz w:val="24"/>
      <w:szCs w:val="24"/>
    </w:rPr>
  </w:style>
  <w:style w:type="character" w:customStyle="1" w:styleId="Heading4Char">
    <w:name w:val="Heading 4 Char"/>
    <w:basedOn w:val="DefaultParagraphFont"/>
    <w:link w:val="Heading4"/>
    <w:rsid w:val="00E75855"/>
    <w:rPr>
      <w:rFonts w:ascii="Times New Roman" w:eastAsiaTheme="majorEastAsia" w:hAnsi="Times New Roman" w:cstheme="majorBidi"/>
      <w:b/>
      <w:iCs/>
      <w:sz w:val="24"/>
      <w:szCs w:val="24"/>
    </w:rPr>
  </w:style>
  <w:style w:type="character" w:customStyle="1" w:styleId="Heading5Char">
    <w:name w:val="Heading 5 Char"/>
    <w:basedOn w:val="DefaultParagraphFont"/>
    <w:link w:val="Heading5"/>
    <w:rsid w:val="00E75855"/>
    <w:rPr>
      <w:rFonts w:ascii="Times New Roman" w:eastAsiaTheme="majorEastAsia" w:hAnsi="Times New Roman" w:cstheme="majorBidi"/>
      <w:b/>
      <w:sz w:val="24"/>
      <w:szCs w:val="24"/>
    </w:rPr>
  </w:style>
  <w:style w:type="character" w:customStyle="1" w:styleId="Heading6Char">
    <w:name w:val="Heading 6 Char"/>
    <w:basedOn w:val="DefaultParagraphFont"/>
    <w:link w:val="Heading6"/>
    <w:rsid w:val="00E75855"/>
    <w:rPr>
      <w:rFonts w:ascii="Times New Roman" w:eastAsiaTheme="majorEastAsia" w:hAnsi="Times New Roman" w:cstheme="majorBidi"/>
      <w:b/>
      <w:sz w:val="24"/>
      <w:szCs w:val="24"/>
    </w:rPr>
  </w:style>
  <w:style w:type="character" w:customStyle="1" w:styleId="Heading7Char">
    <w:name w:val="Heading 7 Char"/>
    <w:basedOn w:val="DefaultParagraphFont"/>
    <w:link w:val="Heading7"/>
    <w:rsid w:val="00E75855"/>
    <w:rPr>
      <w:rFonts w:ascii="Times New Roman" w:eastAsiaTheme="majorEastAsia" w:hAnsi="Times New Roman" w:cstheme="majorBidi"/>
      <w:b/>
      <w:i/>
      <w:iCs/>
      <w:sz w:val="24"/>
      <w:szCs w:val="24"/>
      <w:u w:val="single"/>
    </w:rPr>
  </w:style>
  <w:style w:type="character" w:customStyle="1" w:styleId="Heading8Char">
    <w:name w:val="Heading 8 Char"/>
    <w:basedOn w:val="DefaultParagraphFont"/>
    <w:link w:val="Heading8"/>
    <w:rsid w:val="00E75855"/>
    <w:rPr>
      <w:rFonts w:ascii="Times New Roman" w:eastAsiaTheme="majorEastAsia" w:hAnsi="Times New Roman" w:cstheme="majorBidi"/>
      <w:b/>
      <w:i/>
      <w:sz w:val="24"/>
      <w:szCs w:val="21"/>
      <w:u w:val="single"/>
    </w:rPr>
  </w:style>
  <w:style w:type="character" w:customStyle="1" w:styleId="Heading9Char">
    <w:name w:val="Heading 9 Char"/>
    <w:basedOn w:val="DefaultParagraphFont"/>
    <w:link w:val="Heading9"/>
    <w:rsid w:val="00E75855"/>
    <w:rPr>
      <w:rFonts w:ascii="Times New Roman" w:eastAsiaTheme="majorEastAsia" w:hAnsi="Times New Roman" w:cstheme="majorBidi"/>
      <w:b/>
      <w:i/>
      <w:iCs/>
      <w:sz w:val="24"/>
      <w:szCs w:val="21"/>
      <w:u w:val="single"/>
    </w:rPr>
  </w:style>
  <w:style w:type="paragraph" w:customStyle="1" w:styleId="Default">
    <w:name w:val="Default"/>
    <w:rsid w:val="00E75855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BodyText">
    <w:name w:val="Body Text"/>
    <w:basedOn w:val="Normal"/>
    <w:link w:val="BodyTextChar"/>
    <w:uiPriority w:val="99"/>
    <w:semiHidden/>
    <w:unhideWhenUsed/>
    <w:rsid w:val="00E75855"/>
    <w:pPr>
      <w:spacing w:after="120" w:line="240" w:lineRule="auto"/>
    </w:pPr>
    <w:rPr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E75855"/>
    <w:rPr>
      <w:sz w:val="24"/>
      <w:szCs w:val="24"/>
    </w:rPr>
  </w:style>
  <w:style w:type="paragraph" w:customStyle="1" w:styleId="COLNumbered">
    <w:name w:val="COL Numbered"/>
    <w:basedOn w:val="Normal"/>
    <w:uiPriority w:val="2"/>
    <w:qFormat/>
    <w:rsid w:val="00E75855"/>
    <w:pPr>
      <w:numPr>
        <w:numId w:val="6"/>
      </w:numPr>
      <w:spacing w:before="120" w:after="0" w:line="360" w:lineRule="auto"/>
      <w:ind w:hanging="720"/>
      <w:jc w:val="both"/>
    </w:pPr>
    <w:rPr>
      <w:rFonts w:ascii="Times New Roman" w:eastAsia="Times New Roman" w:hAnsi="Times New Roman" w:cs="Times New Roman"/>
      <w:snapToGrid w:val="0"/>
      <w:sz w:val="24"/>
      <w:szCs w:val="20"/>
    </w:rPr>
  </w:style>
  <w:style w:type="paragraph" w:customStyle="1" w:styleId="OrderingParagraph">
    <w:name w:val="Ordering Paragraph"/>
    <w:basedOn w:val="Normal"/>
    <w:link w:val="OrderingParagraphChar"/>
    <w:uiPriority w:val="2"/>
    <w:qFormat/>
    <w:rsid w:val="00E75855"/>
    <w:pPr>
      <w:numPr>
        <w:numId w:val="7"/>
      </w:numPr>
      <w:spacing w:before="120" w:after="0" w:line="36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</w:rPr>
  </w:style>
  <w:style w:type="character" w:customStyle="1" w:styleId="OrderingParagraphChar">
    <w:name w:val="Ordering Paragraph Char"/>
    <w:basedOn w:val="DefaultParagraphFont"/>
    <w:link w:val="OrderingParagraph"/>
    <w:uiPriority w:val="2"/>
    <w:rsid w:val="00E75855"/>
    <w:rPr>
      <w:rFonts w:ascii="Times New Roman" w:eastAsia="Times New Roman" w:hAnsi="Times New Roman" w:cs="Times New Roman"/>
      <w:snapToGrid w:val="0"/>
      <w:sz w:val="24"/>
      <w:szCs w:val="20"/>
    </w:rPr>
  </w:style>
  <w:style w:type="paragraph" w:customStyle="1" w:styleId="Blockquote">
    <w:name w:val="Blockquote"/>
    <w:basedOn w:val="Normal"/>
    <w:link w:val="BlockquoteChar"/>
    <w:qFormat/>
    <w:rsid w:val="00CF68D2"/>
    <w:pPr>
      <w:keepNext/>
      <w:spacing w:after="0" w:line="240" w:lineRule="auto"/>
      <w:ind w:left="720" w:right="720"/>
      <w:jc w:val="both"/>
      <w:outlineLvl w:val="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lockquoteChar">
    <w:name w:val="Blockquote Char"/>
    <w:link w:val="Blockquote"/>
    <w:rsid w:val="00CF68D2"/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CF68D2"/>
    <w:rPr>
      <w:color w:val="0563C1" w:themeColor="hyperlink"/>
      <w:u w:val="single"/>
    </w:rPr>
  </w:style>
  <w:style w:type="paragraph" w:customStyle="1" w:styleId="Normaldouble">
    <w:name w:val="Normal double"/>
    <w:basedOn w:val="Normal"/>
    <w:link w:val="NormaldoubleChar"/>
    <w:rsid w:val="00B57CD6"/>
    <w:pPr>
      <w:spacing w:after="0" w:line="48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NormaldoubleChar">
    <w:name w:val="Normal double Char"/>
    <w:link w:val="Normaldouble"/>
    <w:rsid w:val="00B57CD6"/>
    <w:rPr>
      <w:rFonts w:ascii="Times New Roman" w:eastAsia="Times New Roman" w:hAnsi="Times New Roman" w:cs="Times New Roman"/>
      <w:sz w:val="24"/>
      <w:szCs w:val="2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539AC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539AC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F539AC"/>
    <w:rPr>
      <w:vertAlign w:val="superscript"/>
    </w:rPr>
  </w:style>
  <w:style w:type="paragraph" w:customStyle="1" w:styleId="Docketnumber">
    <w:name w:val="Docket number"/>
    <w:basedOn w:val="Normal"/>
    <w:rsid w:val="007A4E2D"/>
    <w:pPr>
      <w:spacing w:after="0" w:line="240" w:lineRule="auto"/>
      <w:jc w:val="center"/>
    </w:pPr>
    <w:rPr>
      <w:rFonts w:ascii="Times New Roman" w:eastAsia="Times New Roman" w:hAnsi="Times New Roman" w:cs="Times New Roman"/>
      <w:b/>
      <w:caps/>
      <w:sz w:val="28"/>
      <w:szCs w:val="20"/>
    </w:rPr>
  </w:style>
  <w:style w:type="paragraph" w:customStyle="1" w:styleId="Docketstyle">
    <w:name w:val="Docket style"/>
    <w:basedOn w:val="Normal"/>
    <w:rsid w:val="007A4E2D"/>
    <w:pPr>
      <w:keepNext/>
      <w:tabs>
        <w:tab w:val="center" w:pos="4770"/>
        <w:tab w:val="left" w:pos="5400"/>
      </w:tabs>
      <w:spacing w:after="0" w:line="288" w:lineRule="auto"/>
      <w:jc w:val="both"/>
    </w:pPr>
    <w:rPr>
      <w:rFonts w:ascii="Times New Roman" w:eastAsia="Times New Roman" w:hAnsi="Times New Roman" w:cs="Times New Roman"/>
      <w:b/>
      <w:caps/>
      <w:sz w:val="24"/>
      <w:szCs w:val="20"/>
    </w:rPr>
  </w:style>
  <w:style w:type="paragraph" w:styleId="ListBullet">
    <w:name w:val="List Bullet"/>
    <w:basedOn w:val="Normal"/>
    <w:uiPriority w:val="99"/>
    <w:unhideWhenUsed/>
    <w:rsid w:val="00C54422"/>
    <w:pPr>
      <w:numPr>
        <w:numId w:val="20"/>
      </w:numPr>
      <w:spacing w:after="200" w:line="276" w:lineRule="auto"/>
      <w:contextualSpacing/>
    </w:pPr>
    <w:rPr>
      <w:rFonts w:ascii="Times New Roman" w:hAnsi="Times New Roman"/>
      <w:sz w:val="24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0327AC"/>
    <w:pPr>
      <w:spacing w:after="0" w:line="240" w:lineRule="auto"/>
    </w:pPr>
    <w:rPr>
      <w:rFonts w:ascii="Calibri" w:hAnsi="Calibri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0327AC"/>
    <w:rPr>
      <w:rFonts w:ascii="Calibri" w:hAnsi="Calibri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36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8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6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1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02977">
      <w:bodyDiv w:val="1"/>
      <w:marLeft w:val="75"/>
      <w:marRight w:val="7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3130952">
          <w:marLeft w:val="0"/>
          <w:marRight w:val="0"/>
          <w:marTop w:val="0"/>
          <w:marBottom w:val="0"/>
          <w:divBdr>
            <w:top w:val="single" w:sz="6" w:space="0" w:color="7993AB"/>
            <w:left w:val="single" w:sz="6" w:space="0" w:color="7993AB"/>
            <w:bottom w:val="single" w:sz="6" w:space="0" w:color="7993AB"/>
            <w:right w:val="single" w:sz="6" w:space="0" w:color="7993AB"/>
          </w:divBdr>
        </w:div>
      </w:divsChild>
    </w:div>
    <w:div w:id="100554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96DF25-31FA-4D2A-B447-89038B8EFE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532</Words>
  <Characters>3034</Characters>
  <Application>Microsoft Office Word</Application>
  <DocSecurity>0</DocSecurity>
  <PresentationFormat/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2022-04-18T13:16:00Z</dcterms:created>
  <dcterms:modified xsi:type="dcterms:W3CDTF">2022-04-18T13:16:00Z</dcterms:modified>
</cp:coreProperties>
</file>